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7DB2B" w14:textId="77777777" w:rsidR="006C5849" w:rsidRDefault="006C5849" w:rsidP="00877CFC">
      <w:pPr>
        <w:spacing w:before="100" w:after="100" w:line="280" w:lineRule="atLeast"/>
        <w:jc w:val="both"/>
        <w:rPr>
          <w:rFonts w:ascii="Arial" w:eastAsia="Times New Roman" w:hAnsi="Arial" w:cs="Arial"/>
          <w:b/>
          <w:lang w:eastAsia="en-GB"/>
        </w:rPr>
      </w:pPr>
    </w:p>
    <w:p w14:paraId="5AFFAA6E" w14:textId="77777777" w:rsidR="00937D4F" w:rsidRDefault="006C5849" w:rsidP="00877CFC">
      <w:pPr>
        <w:spacing w:before="100" w:after="100" w:line="280" w:lineRule="atLeast"/>
        <w:jc w:val="center"/>
        <w:rPr>
          <w:rFonts w:ascii="Arial" w:eastAsia="Times New Roman" w:hAnsi="Arial" w:cs="Arial"/>
          <w:b/>
          <w:lang w:eastAsia="en-GB"/>
        </w:rPr>
      </w:pPr>
      <w:r w:rsidRPr="006C5849">
        <w:rPr>
          <w:rFonts w:ascii="Arial" w:eastAsia="Times New Roman" w:hAnsi="Arial" w:cs="Arial"/>
          <w:b/>
          <w:lang w:eastAsia="en-GB"/>
        </w:rPr>
        <w:t>Delivering the new extended free entitlement (EFE)</w:t>
      </w:r>
      <w:r>
        <w:rPr>
          <w:rFonts w:ascii="Arial" w:eastAsia="Times New Roman" w:hAnsi="Arial" w:cs="Arial"/>
          <w:b/>
          <w:lang w:eastAsia="en-GB"/>
        </w:rPr>
        <w:t xml:space="preserve"> in partnership: assessing demand</w:t>
      </w:r>
    </w:p>
    <w:p w14:paraId="1D3A2570" w14:textId="10310193" w:rsidR="006C5849" w:rsidRPr="00877CFC" w:rsidRDefault="00877CFC" w:rsidP="00877CFC">
      <w:pPr>
        <w:spacing w:before="100" w:after="100" w:line="280" w:lineRule="atLeast"/>
        <w:jc w:val="center"/>
        <w:rPr>
          <w:rFonts w:ascii="Arial" w:eastAsia="Times New Roman" w:hAnsi="Arial" w:cs="Arial"/>
          <w:b/>
          <w:lang w:eastAsia="en-GB"/>
        </w:rPr>
      </w:pPr>
      <w:r w:rsidRPr="00877CFC">
        <w:rPr>
          <w:rFonts w:ascii="Arial" w:eastAsia="Times New Roman" w:hAnsi="Arial" w:cs="Arial"/>
          <w:b/>
          <w:lang w:eastAsia="en-GB"/>
        </w:rPr>
        <w:t xml:space="preserve">A practical guide to establishing what demand looks like </w:t>
      </w:r>
      <w:r w:rsidR="00E55F04">
        <w:rPr>
          <w:rFonts w:ascii="Arial" w:eastAsia="Times New Roman" w:hAnsi="Arial" w:cs="Arial"/>
          <w:b/>
          <w:lang w:eastAsia="en-GB"/>
        </w:rPr>
        <w:t>for</w:t>
      </w:r>
      <w:r w:rsidRPr="00877CFC">
        <w:rPr>
          <w:rFonts w:ascii="Arial" w:eastAsia="Times New Roman" w:hAnsi="Arial" w:cs="Arial"/>
          <w:b/>
          <w:lang w:eastAsia="en-GB"/>
        </w:rPr>
        <w:t xml:space="preserve"> provider</w:t>
      </w:r>
      <w:r w:rsidR="00E55F04">
        <w:rPr>
          <w:rFonts w:ascii="Arial" w:eastAsia="Times New Roman" w:hAnsi="Arial" w:cs="Arial"/>
          <w:b/>
          <w:lang w:eastAsia="en-GB"/>
        </w:rPr>
        <w:t>s</w:t>
      </w:r>
      <w:r w:rsidRPr="00877CFC">
        <w:rPr>
          <w:rFonts w:ascii="Arial" w:eastAsia="Times New Roman" w:hAnsi="Arial" w:cs="Arial"/>
          <w:b/>
          <w:lang w:eastAsia="en-GB"/>
        </w:rPr>
        <w:t xml:space="preserve"> </w:t>
      </w:r>
    </w:p>
    <w:p w14:paraId="5ABB0D9B" w14:textId="77777777" w:rsidR="006C5849" w:rsidRDefault="006C5849" w:rsidP="00877CFC">
      <w:pPr>
        <w:spacing w:before="100" w:after="100" w:line="280" w:lineRule="atLeast"/>
        <w:jc w:val="both"/>
        <w:rPr>
          <w:rFonts w:ascii="Arial" w:eastAsia="Times New Roman" w:hAnsi="Arial" w:cs="Arial"/>
          <w:b/>
          <w:lang w:eastAsia="en-GB"/>
        </w:rPr>
      </w:pPr>
    </w:p>
    <w:p w14:paraId="5505DDEE" w14:textId="77777777" w:rsidR="001D1D2C" w:rsidRPr="007372B8" w:rsidRDefault="001D1D2C" w:rsidP="001D1D2C">
      <w:pPr>
        <w:pStyle w:val="ListParagraph"/>
        <w:numPr>
          <w:ilvl w:val="0"/>
          <w:numId w:val="1"/>
        </w:numPr>
        <w:spacing w:before="100" w:after="100" w:line="280" w:lineRule="atLeast"/>
        <w:jc w:val="both"/>
        <w:rPr>
          <w:rFonts w:ascii="Arial" w:eastAsia="Times New Roman" w:hAnsi="Arial" w:cs="Arial"/>
          <w:b/>
          <w:lang w:eastAsia="en-GB"/>
        </w:rPr>
      </w:pPr>
      <w:r w:rsidRPr="007372B8">
        <w:rPr>
          <w:rFonts w:ascii="Arial" w:eastAsia="Times New Roman" w:hAnsi="Arial" w:cs="Arial"/>
          <w:b/>
          <w:lang w:eastAsia="en-GB"/>
        </w:rPr>
        <w:t>Wh</w:t>
      </w:r>
      <w:r>
        <w:rPr>
          <w:rFonts w:ascii="Arial" w:eastAsia="Times New Roman" w:hAnsi="Arial" w:cs="Arial"/>
          <w:b/>
          <w:lang w:eastAsia="en-GB"/>
        </w:rPr>
        <w:t>y consult parents on the likely demand for the EFE?</w:t>
      </w:r>
    </w:p>
    <w:p w14:paraId="5D1FDF82" w14:textId="407C2C05" w:rsidR="007D36F8" w:rsidRDefault="001D1D2C" w:rsidP="001D1D2C">
      <w:pPr>
        <w:spacing w:before="100" w:after="100" w:line="280" w:lineRule="atLeast"/>
        <w:ind w:left="62"/>
        <w:jc w:val="both"/>
        <w:rPr>
          <w:rFonts w:ascii="Arial" w:eastAsia="Times New Roman" w:hAnsi="Arial" w:cs="Arial"/>
          <w:lang w:eastAsia="en-GB"/>
        </w:rPr>
      </w:pPr>
      <w:r>
        <w:rPr>
          <w:rFonts w:ascii="Arial" w:eastAsia="Times New Roman" w:hAnsi="Arial" w:cs="Arial"/>
          <w:lang w:eastAsia="en-GB"/>
        </w:rPr>
        <w:t>Whilst local a</w:t>
      </w:r>
      <w:r w:rsidRPr="00AF6BBC">
        <w:rPr>
          <w:rFonts w:ascii="Arial" w:eastAsia="Times New Roman" w:hAnsi="Arial" w:cs="Arial"/>
          <w:lang w:eastAsia="en-GB"/>
        </w:rPr>
        <w:t xml:space="preserve">uthorities have </w:t>
      </w:r>
      <w:r>
        <w:rPr>
          <w:rFonts w:ascii="Arial" w:eastAsia="Times New Roman" w:hAnsi="Arial" w:cs="Arial"/>
          <w:lang w:eastAsia="en-GB"/>
        </w:rPr>
        <w:t xml:space="preserve">a statutory duty to undertake an annual </w:t>
      </w:r>
      <w:r>
        <w:rPr>
          <w:rFonts w:ascii="Arial" w:eastAsia="Times New Roman" w:hAnsi="Arial" w:cs="Arial"/>
          <w:i/>
          <w:lang w:eastAsia="en-GB"/>
        </w:rPr>
        <w:t xml:space="preserve">childcare sufficiency assessment </w:t>
      </w:r>
      <w:r>
        <w:rPr>
          <w:rFonts w:ascii="Arial" w:eastAsia="Times New Roman" w:hAnsi="Arial" w:cs="Arial"/>
          <w:lang w:eastAsia="en-GB"/>
        </w:rPr>
        <w:t>(CSA)</w:t>
      </w:r>
      <w:r>
        <w:rPr>
          <w:rFonts w:ascii="Arial" w:eastAsia="Times New Roman" w:hAnsi="Arial" w:cs="Arial"/>
          <w:i/>
          <w:lang w:eastAsia="en-GB"/>
        </w:rPr>
        <w:t xml:space="preserve"> </w:t>
      </w:r>
      <w:r>
        <w:rPr>
          <w:rFonts w:ascii="Arial" w:eastAsia="Times New Roman" w:hAnsi="Arial" w:cs="Arial"/>
          <w:lang w:eastAsia="en-GB"/>
        </w:rPr>
        <w:t>to assess the supply of and demand for childcare in their area (including in relation to the EFE), providers might also find it useful to know a bit more about the intentions of the parents who currently use</w:t>
      </w:r>
      <w:r w:rsidR="00E55F04">
        <w:rPr>
          <w:rFonts w:ascii="Arial" w:eastAsia="Times New Roman" w:hAnsi="Arial" w:cs="Arial"/>
          <w:lang w:eastAsia="en-GB"/>
        </w:rPr>
        <w:t>,</w:t>
      </w:r>
      <w:r>
        <w:rPr>
          <w:rFonts w:ascii="Arial" w:eastAsia="Times New Roman" w:hAnsi="Arial" w:cs="Arial"/>
          <w:lang w:eastAsia="en-GB"/>
        </w:rPr>
        <w:t xml:space="preserve"> or are planning to use their nursery or provision</w:t>
      </w:r>
      <w:r w:rsidR="007D36F8">
        <w:rPr>
          <w:rFonts w:ascii="Arial" w:eastAsia="Times New Roman" w:hAnsi="Arial" w:cs="Arial"/>
          <w:lang w:eastAsia="en-GB"/>
        </w:rPr>
        <w:t xml:space="preserve"> to help inform your business model</w:t>
      </w:r>
      <w:r>
        <w:rPr>
          <w:rFonts w:ascii="Arial" w:eastAsia="Times New Roman" w:hAnsi="Arial" w:cs="Arial"/>
          <w:lang w:eastAsia="en-GB"/>
        </w:rPr>
        <w:t xml:space="preserve">.  </w:t>
      </w:r>
      <w:r w:rsidR="007D36F8">
        <w:rPr>
          <w:rFonts w:ascii="Arial" w:eastAsia="Times New Roman" w:hAnsi="Arial" w:cs="Arial"/>
          <w:lang w:eastAsia="en-GB"/>
        </w:rPr>
        <w:t>Knowing how many parents are likely to be eligible for and take up the their EFE</w:t>
      </w:r>
      <w:r w:rsidR="00E55F04">
        <w:rPr>
          <w:rFonts w:ascii="Arial" w:eastAsia="Times New Roman" w:hAnsi="Arial" w:cs="Arial"/>
          <w:lang w:eastAsia="en-GB"/>
        </w:rPr>
        <w:t>,</w:t>
      </w:r>
      <w:r w:rsidR="007D36F8">
        <w:rPr>
          <w:rFonts w:ascii="Arial" w:eastAsia="Times New Roman" w:hAnsi="Arial" w:cs="Arial"/>
          <w:lang w:eastAsia="en-GB"/>
        </w:rPr>
        <w:t xml:space="preserve"> and when they would like the additional hours will help you think through</w:t>
      </w:r>
      <w:r w:rsidR="00E55F04">
        <w:rPr>
          <w:rFonts w:ascii="Arial" w:eastAsia="Times New Roman" w:hAnsi="Arial" w:cs="Arial"/>
          <w:lang w:eastAsia="en-GB"/>
        </w:rPr>
        <w:t>,</w:t>
      </w:r>
      <w:r w:rsidR="007D36F8">
        <w:rPr>
          <w:rFonts w:ascii="Arial" w:eastAsia="Times New Roman" w:hAnsi="Arial" w:cs="Arial"/>
          <w:lang w:eastAsia="en-GB"/>
        </w:rPr>
        <w:t xml:space="preserve"> for example</w:t>
      </w:r>
      <w:r w:rsidR="00E55F04">
        <w:rPr>
          <w:rFonts w:ascii="Arial" w:eastAsia="Times New Roman" w:hAnsi="Arial" w:cs="Arial"/>
          <w:lang w:eastAsia="en-GB"/>
        </w:rPr>
        <w:t>,</w:t>
      </w:r>
      <w:r w:rsidR="007D36F8">
        <w:rPr>
          <w:rFonts w:ascii="Arial" w:eastAsia="Times New Roman" w:hAnsi="Arial" w:cs="Arial"/>
          <w:lang w:eastAsia="en-GB"/>
        </w:rPr>
        <w:t xml:space="preserve"> the impact on</w:t>
      </w:r>
      <w:r w:rsidR="00E55F04">
        <w:rPr>
          <w:rFonts w:ascii="Arial" w:eastAsia="Times New Roman" w:hAnsi="Arial" w:cs="Arial"/>
          <w:lang w:eastAsia="en-GB"/>
        </w:rPr>
        <w:t>:</w:t>
      </w:r>
      <w:r w:rsidR="007D36F8">
        <w:rPr>
          <w:rFonts w:ascii="Arial" w:eastAsia="Times New Roman" w:hAnsi="Arial" w:cs="Arial"/>
          <w:lang w:eastAsia="en-GB"/>
        </w:rPr>
        <w:t xml:space="preserve"> </w:t>
      </w:r>
    </w:p>
    <w:p w14:paraId="2ACE5538" w14:textId="431619C0" w:rsidR="001D1D2C" w:rsidRDefault="007D36F8" w:rsidP="007D36F8">
      <w:pPr>
        <w:pStyle w:val="ListParagraph"/>
        <w:numPr>
          <w:ilvl w:val="0"/>
          <w:numId w:val="10"/>
        </w:numPr>
        <w:spacing w:before="100" w:after="100" w:line="280" w:lineRule="atLeast"/>
        <w:jc w:val="both"/>
        <w:rPr>
          <w:rFonts w:ascii="Arial" w:eastAsia="Times New Roman" w:hAnsi="Arial" w:cs="Arial"/>
          <w:lang w:eastAsia="en-GB"/>
        </w:rPr>
      </w:pPr>
      <w:r w:rsidRPr="007D36F8">
        <w:rPr>
          <w:rFonts w:ascii="Arial" w:eastAsia="Times New Roman" w:hAnsi="Arial" w:cs="Arial"/>
          <w:lang w:eastAsia="en-GB"/>
        </w:rPr>
        <w:t>Income</w:t>
      </w:r>
      <w:r>
        <w:rPr>
          <w:rFonts w:ascii="Arial" w:eastAsia="Times New Roman" w:hAnsi="Arial" w:cs="Arial"/>
          <w:lang w:eastAsia="en-GB"/>
        </w:rPr>
        <w:t xml:space="preserve"> -</w:t>
      </w:r>
      <w:r w:rsidRPr="007D36F8">
        <w:rPr>
          <w:rFonts w:ascii="Arial" w:eastAsia="Times New Roman" w:hAnsi="Arial" w:cs="Arial"/>
          <w:lang w:eastAsia="en-GB"/>
        </w:rPr>
        <w:t xml:space="preserve"> if </w:t>
      </w:r>
      <w:r w:rsidR="00E55F04" w:rsidRPr="007D36F8">
        <w:rPr>
          <w:rFonts w:ascii="Arial" w:eastAsia="Times New Roman" w:hAnsi="Arial" w:cs="Arial"/>
          <w:lang w:eastAsia="en-GB"/>
        </w:rPr>
        <w:t>fee</w:t>
      </w:r>
      <w:r w:rsidR="00E55F04">
        <w:rPr>
          <w:rFonts w:ascii="Arial" w:eastAsia="Times New Roman" w:hAnsi="Arial" w:cs="Arial"/>
          <w:lang w:eastAsia="en-GB"/>
        </w:rPr>
        <w:t>-</w:t>
      </w:r>
      <w:r w:rsidRPr="007D36F8">
        <w:rPr>
          <w:rFonts w:ascii="Arial" w:eastAsia="Times New Roman" w:hAnsi="Arial" w:cs="Arial"/>
          <w:lang w:eastAsia="en-GB"/>
        </w:rPr>
        <w:t>paying parents are anticipating taking up their EFE</w:t>
      </w:r>
      <w:r w:rsidR="00BF1F46">
        <w:rPr>
          <w:rFonts w:ascii="Arial" w:eastAsia="Times New Roman" w:hAnsi="Arial" w:cs="Arial"/>
          <w:lang w:eastAsia="en-GB"/>
        </w:rPr>
        <w:t>,</w:t>
      </w:r>
      <w:r>
        <w:rPr>
          <w:rFonts w:ascii="Arial" w:eastAsia="Times New Roman" w:hAnsi="Arial" w:cs="Arial"/>
          <w:lang w:eastAsia="en-GB"/>
        </w:rPr>
        <w:t xml:space="preserve"> </w:t>
      </w:r>
      <w:r w:rsidR="00A61763">
        <w:rPr>
          <w:rFonts w:ascii="Arial" w:eastAsia="Times New Roman" w:hAnsi="Arial" w:cs="Arial"/>
          <w:lang w:eastAsia="en-GB"/>
        </w:rPr>
        <w:t xml:space="preserve">how might </w:t>
      </w:r>
      <w:r w:rsidR="00D21F32">
        <w:rPr>
          <w:rFonts w:ascii="Arial" w:eastAsia="Times New Roman" w:hAnsi="Arial" w:cs="Arial"/>
          <w:lang w:eastAsia="en-GB"/>
        </w:rPr>
        <w:t>this</w:t>
      </w:r>
      <w:r>
        <w:rPr>
          <w:rFonts w:ascii="Arial" w:eastAsia="Times New Roman" w:hAnsi="Arial" w:cs="Arial"/>
          <w:lang w:eastAsia="en-GB"/>
        </w:rPr>
        <w:t xml:space="preserve"> affect how much money </w:t>
      </w:r>
      <w:r w:rsidR="00A61763">
        <w:rPr>
          <w:rFonts w:ascii="Arial" w:eastAsia="Times New Roman" w:hAnsi="Arial" w:cs="Arial"/>
          <w:lang w:eastAsia="en-GB"/>
        </w:rPr>
        <w:t>you</w:t>
      </w:r>
      <w:r>
        <w:rPr>
          <w:rFonts w:ascii="Arial" w:eastAsia="Times New Roman" w:hAnsi="Arial" w:cs="Arial"/>
          <w:lang w:eastAsia="en-GB"/>
        </w:rPr>
        <w:t xml:space="preserve"> receive</w:t>
      </w:r>
      <w:r w:rsidR="00A61763">
        <w:rPr>
          <w:rFonts w:ascii="Arial" w:eastAsia="Times New Roman" w:hAnsi="Arial" w:cs="Arial"/>
          <w:lang w:eastAsia="en-GB"/>
        </w:rPr>
        <w:t>?</w:t>
      </w:r>
    </w:p>
    <w:p w14:paraId="48A81AC3" w14:textId="3FCE969F" w:rsidR="007D36F8" w:rsidRDefault="00D21F32" w:rsidP="007D36F8">
      <w:pPr>
        <w:pStyle w:val="ListParagraph"/>
        <w:numPr>
          <w:ilvl w:val="0"/>
          <w:numId w:val="10"/>
        </w:numPr>
        <w:spacing w:before="100" w:after="100" w:line="280" w:lineRule="atLeast"/>
        <w:jc w:val="both"/>
        <w:rPr>
          <w:rFonts w:ascii="Arial" w:eastAsia="Times New Roman" w:hAnsi="Arial" w:cs="Arial"/>
          <w:lang w:eastAsia="en-GB"/>
        </w:rPr>
      </w:pPr>
      <w:r>
        <w:rPr>
          <w:rFonts w:ascii="Arial" w:eastAsia="Times New Roman" w:hAnsi="Arial" w:cs="Arial"/>
          <w:lang w:eastAsia="en-GB"/>
        </w:rPr>
        <w:t>Places</w:t>
      </w:r>
      <w:r w:rsidR="007D36F8">
        <w:rPr>
          <w:rFonts w:ascii="Arial" w:eastAsia="Times New Roman" w:hAnsi="Arial" w:cs="Arial"/>
          <w:lang w:eastAsia="en-GB"/>
        </w:rPr>
        <w:t xml:space="preserve"> - if you have a lot of parents who are likely to be entitled to the EFE and would like you to provide it, can you accommodate the extra demand?</w:t>
      </w:r>
    </w:p>
    <w:p w14:paraId="74178760" w14:textId="056B8A81" w:rsidR="00A61763" w:rsidRDefault="00D21F32" w:rsidP="007D36F8">
      <w:pPr>
        <w:pStyle w:val="ListParagraph"/>
        <w:numPr>
          <w:ilvl w:val="0"/>
          <w:numId w:val="10"/>
        </w:numPr>
        <w:spacing w:before="100" w:after="100" w:line="280" w:lineRule="atLeast"/>
        <w:jc w:val="both"/>
        <w:rPr>
          <w:rFonts w:ascii="Arial" w:eastAsia="Times New Roman" w:hAnsi="Arial" w:cs="Arial"/>
          <w:lang w:eastAsia="en-GB"/>
        </w:rPr>
      </w:pPr>
      <w:r>
        <w:rPr>
          <w:rFonts w:ascii="Arial" w:eastAsia="Times New Roman" w:hAnsi="Arial" w:cs="Arial"/>
          <w:lang w:eastAsia="en-GB"/>
        </w:rPr>
        <w:t>Opening</w:t>
      </w:r>
      <w:r w:rsidR="007D36F8">
        <w:rPr>
          <w:rFonts w:ascii="Arial" w:eastAsia="Times New Roman" w:hAnsi="Arial" w:cs="Arial"/>
          <w:lang w:eastAsia="en-GB"/>
        </w:rPr>
        <w:t xml:space="preserve"> times – if </w:t>
      </w:r>
      <w:r w:rsidR="00A61763">
        <w:rPr>
          <w:rFonts w:ascii="Arial" w:eastAsia="Times New Roman" w:hAnsi="Arial" w:cs="Arial"/>
          <w:lang w:eastAsia="en-GB"/>
        </w:rPr>
        <w:t>a significant number of parents would like childcare outside your ‘normal business hours’</w:t>
      </w:r>
      <w:r w:rsidR="00BF1F46">
        <w:rPr>
          <w:rFonts w:ascii="Arial" w:eastAsia="Times New Roman" w:hAnsi="Arial" w:cs="Arial"/>
          <w:lang w:eastAsia="en-GB"/>
        </w:rPr>
        <w:t>,</w:t>
      </w:r>
      <w:r w:rsidR="00A61763">
        <w:rPr>
          <w:rFonts w:ascii="Arial" w:eastAsia="Times New Roman" w:hAnsi="Arial" w:cs="Arial"/>
          <w:lang w:eastAsia="en-GB"/>
        </w:rPr>
        <w:t xml:space="preserve"> could you</w:t>
      </w:r>
      <w:r w:rsidR="00BF1F46">
        <w:rPr>
          <w:rFonts w:ascii="Arial" w:eastAsia="Times New Roman" w:hAnsi="Arial" w:cs="Arial"/>
          <w:lang w:eastAsia="en-GB"/>
        </w:rPr>
        <w:t>,</w:t>
      </w:r>
      <w:r w:rsidR="00A61763">
        <w:rPr>
          <w:rFonts w:ascii="Arial" w:eastAsia="Times New Roman" w:hAnsi="Arial" w:cs="Arial"/>
          <w:lang w:eastAsia="en-GB"/>
        </w:rPr>
        <w:t xml:space="preserve"> and will you respond to this?</w:t>
      </w:r>
    </w:p>
    <w:p w14:paraId="45B1543A" w14:textId="1E79967C" w:rsidR="007D36F8" w:rsidRDefault="00D21F32" w:rsidP="007D36F8">
      <w:pPr>
        <w:pStyle w:val="ListParagraph"/>
        <w:numPr>
          <w:ilvl w:val="0"/>
          <w:numId w:val="10"/>
        </w:numPr>
        <w:spacing w:before="100" w:after="100" w:line="280" w:lineRule="atLeast"/>
        <w:jc w:val="both"/>
        <w:rPr>
          <w:rFonts w:ascii="Arial" w:eastAsia="Times New Roman" w:hAnsi="Arial" w:cs="Arial"/>
          <w:lang w:eastAsia="en-GB"/>
        </w:rPr>
      </w:pPr>
      <w:r>
        <w:rPr>
          <w:rFonts w:ascii="Arial" w:eastAsia="Times New Roman" w:hAnsi="Arial" w:cs="Arial"/>
          <w:lang w:eastAsia="en-GB"/>
        </w:rPr>
        <w:t>Staffing</w:t>
      </w:r>
      <w:r w:rsidR="00A61763">
        <w:rPr>
          <w:rFonts w:ascii="Arial" w:eastAsia="Times New Roman" w:hAnsi="Arial" w:cs="Arial"/>
          <w:lang w:eastAsia="en-GB"/>
        </w:rPr>
        <w:t xml:space="preserve"> – if you make any changes to your delivery model such as longer hours</w:t>
      </w:r>
      <w:r w:rsidR="00BF1F46">
        <w:rPr>
          <w:rFonts w:ascii="Arial" w:eastAsia="Times New Roman" w:hAnsi="Arial" w:cs="Arial"/>
          <w:lang w:eastAsia="en-GB"/>
        </w:rPr>
        <w:t>,</w:t>
      </w:r>
      <w:r w:rsidR="007D36F8">
        <w:rPr>
          <w:rFonts w:ascii="Arial" w:eastAsia="Times New Roman" w:hAnsi="Arial" w:cs="Arial"/>
          <w:lang w:eastAsia="en-GB"/>
        </w:rPr>
        <w:t xml:space="preserve"> </w:t>
      </w:r>
      <w:r w:rsidR="00A61763">
        <w:rPr>
          <w:rFonts w:ascii="Arial" w:eastAsia="Times New Roman" w:hAnsi="Arial" w:cs="Arial"/>
          <w:lang w:eastAsia="en-GB"/>
        </w:rPr>
        <w:t>do you have the staff to provide the additional childcare?</w:t>
      </w:r>
    </w:p>
    <w:p w14:paraId="3EF913B5" w14:textId="75C9C1C6" w:rsidR="00A61763" w:rsidRPr="007D36F8" w:rsidRDefault="00D21F32" w:rsidP="007D36F8">
      <w:pPr>
        <w:pStyle w:val="ListParagraph"/>
        <w:numPr>
          <w:ilvl w:val="0"/>
          <w:numId w:val="10"/>
        </w:numPr>
        <w:spacing w:before="100" w:after="100" w:line="280" w:lineRule="atLeast"/>
        <w:jc w:val="both"/>
        <w:rPr>
          <w:rFonts w:ascii="Arial" w:eastAsia="Times New Roman" w:hAnsi="Arial" w:cs="Arial"/>
          <w:lang w:eastAsia="en-GB"/>
        </w:rPr>
      </w:pPr>
      <w:r>
        <w:rPr>
          <w:rFonts w:ascii="Arial" w:eastAsia="Times New Roman" w:hAnsi="Arial" w:cs="Arial"/>
          <w:lang w:eastAsia="en-GB"/>
        </w:rPr>
        <w:t>Working</w:t>
      </w:r>
      <w:r w:rsidR="00A61763">
        <w:rPr>
          <w:rFonts w:ascii="Arial" w:eastAsia="Times New Roman" w:hAnsi="Arial" w:cs="Arial"/>
          <w:lang w:eastAsia="en-GB"/>
        </w:rPr>
        <w:t xml:space="preserve"> with other providers – having worked through the implications for you as a provider, are there opportunities for you to team up with another provider to deliver a flexible offer that meets your business needs, the needs of parents</w:t>
      </w:r>
      <w:r w:rsidR="00BF1F46">
        <w:rPr>
          <w:rFonts w:ascii="Arial" w:eastAsia="Times New Roman" w:hAnsi="Arial" w:cs="Arial"/>
          <w:lang w:eastAsia="en-GB"/>
        </w:rPr>
        <w:t>,</w:t>
      </w:r>
      <w:r w:rsidR="00A61763">
        <w:rPr>
          <w:rFonts w:ascii="Arial" w:eastAsia="Times New Roman" w:hAnsi="Arial" w:cs="Arial"/>
          <w:lang w:eastAsia="en-GB"/>
        </w:rPr>
        <w:t xml:space="preserve"> and the needs of children?</w:t>
      </w:r>
    </w:p>
    <w:p w14:paraId="7475CA09" w14:textId="77777777" w:rsidR="002E5E6E" w:rsidRPr="007372B8" w:rsidRDefault="009A0AA2" w:rsidP="00877CFC">
      <w:pPr>
        <w:pStyle w:val="ListParagraph"/>
        <w:numPr>
          <w:ilvl w:val="0"/>
          <w:numId w:val="1"/>
        </w:numPr>
        <w:spacing w:before="100" w:after="100" w:line="280" w:lineRule="atLeast"/>
        <w:jc w:val="both"/>
        <w:rPr>
          <w:rFonts w:ascii="Arial" w:eastAsia="Times New Roman" w:hAnsi="Arial" w:cs="Arial"/>
          <w:b/>
          <w:lang w:eastAsia="en-GB"/>
        </w:rPr>
      </w:pPr>
      <w:r w:rsidRPr="007372B8">
        <w:rPr>
          <w:rFonts w:ascii="Arial" w:eastAsia="Times New Roman" w:hAnsi="Arial" w:cs="Arial"/>
          <w:b/>
          <w:lang w:eastAsia="en-GB"/>
        </w:rPr>
        <w:t>Who to consult</w:t>
      </w:r>
    </w:p>
    <w:p w14:paraId="08E5E14B" w14:textId="647E1E72" w:rsidR="00530D68" w:rsidRDefault="00530D68" w:rsidP="00877CFC">
      <w:pPr>
        <w:pStyle w:val="ListParagraph"/>
        <w:spacing w:before="100" w:after="100" w:line="280" w:lineRule="atLeast"/>
        <w:ind w:left="60"/>
        <w:jc w:val="both"/>
        <w:rPr>
          <w:rFonts w:ascii="Arial" w:eastAsia="Times New Roman" w:hAnsi="Arial" w:cs="Arial"/>
          <w:lang w:eastAsia="en-GB"/>
        </w:rPr>
      </w:pPr>
      <w:r>
        <w:rPr>
          <w:rFonts w:ascii="Arial" w:eastAsia="Times New Roman" w:hAnsi="Arial" w:cs="Arial"/>
          <w:lang w:eastAsia="en-GB"/>
        </w:rPr>
        <w:t>You will already have a good relationship with parents who use your provision.  You will have parents who will be</w:t>
      </w:r>
      <w:r w:rsidR="00BF1F46">
        <w:rPr>
          <w:rFonts w:ascii="Arial" w:eastAsia="Times New Roman" w:hAnsi="Arial" w:cs="Arial"/>
          <w:lang w:eastAsia="en-GB"/>
        </w:rPr>
        <w:t>come</w:t>
      </w:r>
      <w:r>
        <w:rPr>
          <w:rFonts w:ascii="Arial" w:eastAsia="Times New Roman" w:hAnsi="Arial" w:cs="Arial"/>
          <w:lang w:eastAsia="en-GB"/>
        </w:rPr>
        <w:t xml:space="preserve"> entitled from September 2017 and you may also have parents with younger children who may not be entitled now</w:t>
      </w:r>
      <w:r w:rsidR="00BF1F46">
        <w:rPr>
          <w:rFonts w:ascii="Arial" w:eastAsia="Times New Roman" w:hAnsi="Arial" w:cs="Arial"/>
          <w:lang w:eastAsia="en-GB"/>
        </w:rPr>
        <w:t>,</w:t>
      </w:r>
      <w:r>
        <w:rPr>
          <w:rFonts w:ascii="Arial" w:eastAsia="Times New Roman" w:hAnsi="Arial" w:cs="Arial"/>
          <w:lang w:eastAsia="en-GB"/>
        </w:rPr>
        <w:t xml:space="preserve"> but who</w:t>
      </w:r>
      <w:r w:rsidR="003A41F8">
        <w:rPr>
          <w:rFonts w:ascii="Arial" w:eastAsia="Times New Roman" w:hAnsi="Arial" w:cs="Arial"/>
          <w:lang w:eastAsia="en-GB"/>
        </w:rPr>
        <w:t xml:space="preserve"> could become entitled later.  You will also have parents on your waiting list.</w:t>
      </w:r>
    </w:p>
    <w:p w14:paraId="51774B0F" w14:textId="77777777" w:rsidR="002E5E6E" w:rsidRPr="007372B8" w:rsidRDefault="009A0AA2" w:rsidP="00877CFC">
      <w:pPr>
        <w:pStyle w:val="ListParagraph"/>
        <w:numPr>
          <w:ilvl w:val="0"/>
          <w:numId w:val="1"/>
        </w:numPr>
        <w:spacing w:before="100" w:after="100" w:line="280" w:lineRule="atLeast"/>
        <w:jc w:val="both"/>
        <w:rPr>
          <w:rFonts w:ascii="Arial" w:eastAsia="Times New Roman" w:hAnsi="Arial" w:cs="Arial"/>
          <w:b/>
          <w:lang w:eastAsia="en-GB"/>
        </w:rPr>
      </w:pPr>
      <w:r w:rsidRPr="007372B8">
        <w:rPr>
          <w:rFonts w:ascii="Arial" w:eastAsia="Times New Roman" w:hAnsi="Arial" w:cs="Arial"/>
          <w:b/>
          <w:lang w:eastAsia="en-GB"/>
        </w:rPr>
        <w:t>How to consult</w:t>
      </w:r>
    </w:p>
    <w:p w14:paraId="6EC11219" w14:textId="77777777" w:rsidR="00D03700" w:rsidRDefault="004725C4" w:rsidP="00877CFC">
      <w:pPr>
        <w:pStyle w:val="ListParagraph"/>
        <w:spacing w:before="100" w:after="100" w:line="280" w:lineRule="atLeast"/>
        <w:ind w:left="60"/>
        <w:jc w:val="both"/>
        <w:rPr>
          <w:rFonts w:ascii="Arial" w:eastAsia="Times New Roman" w:hAnsi="Arial" w:cs="Arial"/>
          <w:lang w:eastAsia="en-GB"/>
        </w:rPr>
      </w:pPr>
      <w:r>
        <w:rPr>
          <w:rFonts w:ascii="Arial" w:eastAsia="Times New Roman" w:hAnsi="Arial" w:cs="Arial"/>
          <w:lang w:eastAsia="en-GB"/>
        </w:rPr>
        <w:t xml:space="preserve">There are a number of ways in which you can get feedback from parents on their likely entitlement to and take up of the EFE: </w:t>
      </w:r>
    </w:p>
    <w:p w14:paraId="31DDD29C" w14:textId="25E58470" w:rsidR="00D03700" w:rsidRPr="00D03700" w:rsidRDefault="00D03700" w:rsidP="00D03700">
      <w:pPr>
        <w:spacing w:before="100" w:after="100" w:line="280" w:lineRule="atLeast"/>
        <w:jc w:val="both"/>
        <w:rPr>
          <w:rFonts w:ascii="Arial" w:eastAsia="Times New Roman" w:hAnsi="Arial" w:cs="Arial"/>
          <w:b/>
          <w:lang w:eastAsia="en-GB"/>
        </w:rPr>
      </w:pPr>
      <w:r>
        <w:rPr>
          <w:rFonts w:ascii="Arial" w:eastAsia="Times New Roman" w:hAnsi="Arial" w:cs="Arial"/>
          <w:b/>
          <w:lang w:eastAsia="en-GB"/>
        </w:rPr>
        <w:t>Using a survey</w:t>
      </w:r>
    </w:p>
    <w:p w14:paraId="68875657" w14:textId="7CFE5CD9" w:rsidR="002E5E6E" w:rsidRPr="00D03700" w:rsidRDefault="00D03700" w:rsidP="00D03700">
      <w:pPr>
        <w:spacing w:before="100" w:after="100" w:line="280" w:lineRule="atLeast"/>
        <w:jc w:val="both"/>
        <w:rPr>
          <w:rFonts w:ascii="Arial" w:eastAsia="Times New Roman" w:hAnsi="Arial" w:cs="Arial"/>
          <w:lang w:eastAsia="en-GB"/>
        </w:rPr>
      </w:pPr>
      <w:r w:rsidRPr="00D03700">
        <w:rPr>
          <w:rFonts w:ascii="Arial" w:eastAsia="Times New Roman" w:hAnsi="Arial" w:cs="Arial"/>
          <w:lang w:eastAsia="en-GB"/>
        </w:rPr>
        <w:t>O</w:t>
      </w:r>
      <w:r w:rsidR="004725C4" w:rsidRPr="00D03700">
        <w:rPr>
          <w:rFonts w:ascii="Arial" w:eastAsia="Times New Roman" w:hAnsi="Arial" w:cs="Arial"/>
          <w:lang w:eastAsia="en-GB"/>
        </w:rPr>
        <w:t xml:space="preserve">ne way is to design a </w:t>
      </w:r>
      <w:r w:rsidR="00D83A54" w:rsidRPr="00D03700">
        <w:rPr>
          <w:rFonts w:ascii="Arial" w:eastAsia="Times New Roman" w:hAnsi="Arial" w:cs="Arial"/>
          <w:lang w:eastAsia="en-GB"/>
        </w:rPr>
        <w:t>s</w:t>
      </w:r>
      <w:r w:rsidR="009A0AA2" w:rsidRPr="00D03700">
        <w:rPr>
          <w:rFonts w:ascii="Arial" w:eastAsia="Times New Roman" w:hAnsi="Arial" w:cs="Arial"/>
          <w:lang w:eastAsia="en-GB"/>
        </w:rPr>
        <w:t>hort survey</w:t>
      </w:r>
      <w:r w:rsidR="00D83A54" w:rsidRPr="00D03700">
        <w:rPr>
          <w:rFonts w:ascii="Arial" w:eastAsia="Times New Roman" w:hAnsi="Arial" w:cs="Arial"/>
          <w:lang w:eastAsia="en-GB"/>
        </w:rPr>
        <w:t xml:space="preserve"> of questions</w:t>
      </w:r>
      <w:r w:rsidR="009A0AA2" w:rsidRPr="00D03700">
        <w:rPr>
          <w:rFonts w:ascii="Arial" w:eastAsia="Times New Roman" w:hAnsi="Arial" w:cs="Arial"/>
          <w:lang w:eastAsia="en-GB"/>
        </w:rPr>
        <w:t xml:space="preserve"> regarding</w:t>
      </w:r>
      <w:r w:rsidR="00D83A54" w:rsidRPr="00D03700">
        <w:rPr>
          <w:rFonts w:ascii="Arial" w:eastAsia="Times New Roman" w:hAnsi="Arial" w:cs="Arial"/>
          <w:lang w:eastAsia="en-GB"/>
        </w:rPr>
        <w:t xml:space="preserve"> the parent’s</w:t>
      </w:r>
      <w:r w:rsidR="009A0AA2" w:rsidRPr="00D03700">
        <w:rPr>
          <w:rFonts w:ascii="Arial" w:eastAsia="Times New Roman" w:hAnsi="Arial" w:cs="Arial"/>
          <w:lang w:eastAsia="en-GB"/>
        </w:rPr>
        <w:t xml:space="preserve"> current childcare use, and future needs if </w:t>
      </w:r>
      <w:r w:rsidR="007372B8" w:rsidRPr="00D03700">
        <w:rPr>
          <w:rFonts w:ascii="Arial" w:eastAsia="Times New Roman" w:hAnsi="Arial" w:cs="Arial"/>
          <w:lang w:eastAsia="en-GB"/>
        </w:rPr>
        <w:t>they believe they would be</w:t>
      </w:r>
      <w:r w:rsidR="00D83A54" w:rsidRPr="00D03700">
        <w:rPr>
          <w:rFonts w:ascii="Arial" w:eastAsia="Times New Roman" w:hAnsi="Arial" w:cs="Arial"/>
          <w:lang w:eastAsia="en-GB"/>
        </w:rPr>
        <w:t xml:space="preserve"> </w:t>
      </w:r>
      <w:r w:rsidR="009A0AA2" w:rsidRPr="00D03700">
        <w:rPr>
          <w:rFonts w:ascii="Arial" w:eastAsia="Times New Roman" w:hAnsi="Arial" w:cs="Arial"/>
          <w:lang w:eastAsia="en-GB"/>
        </w:rPr>
        <w:t xml:space="preserve">eligible for </w:t>
      </w:r>
      <w:r w:rsidR="00DF4C75" w:rsidRPr="00D03700">
        <w:rPr>
          <w:rFonts w:ascii="Arial" w:eastAsia="Times New Roman" w:hAnsi="Arial" w:cs="Arial"/>
          <w:lang w:eastAsia="en-GB"/>
        </w:rPr>
        <w:t>new EFE</w:t>
      </w:r>
      <w:r w:rsidR="00D83A54" w:rsidRPr="00D03700">
        <w:rPr>
          <w:rFonts w:ascii="Arial" w:eastAsia="Times New Roman" w:hAnsi="Arial" w:cs="Arial"/>
          <w:lang w:eastAsia="en-GB"/>
        </w:rPr>
        <w:t xml:space="preserve">. </w:t>
      </w:r>
      <w:r w:rsidRPr="00D03700">
        <w:rPr>
          <w:rFonts w:ascii="Arial" w:eastAsia="Times New Roman" w:hAnsi="Arial" w:cs="Arial"/>
          <w:lang w:eastAsia="en-GB"/>
        </w:rPr>
        <w:t xml:space="preserve"> If you only have a relatively small number of parents</w:t>
      </w:r>
      <w:r>
        <w:rPr>
          <w:rFonts w:ascii="Arial" w:eastAsia="Times New Roman" w:hAnsi="Arial" w:cs="Arial"/>
          <w:lang w:eastAsia="en-GB"/>
        </w:rPr>
        <w:t xml:space="preserve"> you will probably find it easier to use a paper-based survey</w:t>
      </w:r>
      <w:r w:rsidR="00BF1F46">
        <w:rPr>
          <w:rFonts w:ascii="Arial" w:eastAsia="Times New Roman" w:hAnsi="Arial" w:cs="Arial"/>
          <w:lang w:eastAsia="en-GB"/>
        </w:rPr>
        <w:t>,</w:t>
      </w:r>
      <w:r>
        <w:rPr>
          <w:rFonts w:ascii="Arial" w:eastAsia="Times New Roman" w:hAnsi="Arial" w:cs="Arial"/>
          <w:lang w:eastAsia="en-GB"/>
        </w:rPr>
        <w:t xml:space="preserve"> but if you have large numbers of parents you might want to consider using an online survey.  Paper based surveys are best given out to parents (rather than posted or emailed) and, you may find you get more back if staff are able to help (or at least) remind and enco</w:t>
      </w:r>
      <w:r w:rsidR="005A4C4D">
        <w:rPr>
          <w:rFonts w:ascii="Arial" w:eastAsia="Times New Roman" w:hAnsi="Arial" w:cs="Arial"/>
          <w:lang w:eastAsia="en-GB"/>
        </w:rPr>
        <w:t>urage parents to complete them.</w:t>
      </w:r>
      <w:r>
        <w:rPr>
          <w:rFonts w:ascii="Arial" w:eastAsia="Times New Roman" w:hAnsi="Arial" w:cs="Arial"/>
          <w:lang w:eastAsia="en-GB"/>
        </w:rPr>
        <w:t xml:space="preserve"> Sometimes people use a prize draw to encourage people to complete and return surveys.</w:t>
      </w:r>
    </w:p>
    <w:p w14:paraId="638D4F10" w14:textId="22AC861B" w:rsidR="00AD6DC2" w:rsidRDefault="00AD6DC2" w:rsidP="00877CFC">
      <w:pPr>
        <w:pStyle w:val="ListParagraph"/>
        <w:spacing w:before="100" w:after="100" w:line="280" w:lineRule="atLeast"/>
        <w:ind w:left="60"/>
        <w:jc w:val="both"/>
        <w:rPr>
          <w:rFonts w:ascii="Arial" w:eastAsia="Times New Roman" w:hAnsi="Arial" w:cs="Arial"/>
          <w:b/>
          <w:lang w:eastAsia="en-GB"/>
        </w:rPr>
      </w:pPr>
    </w:p>
    <w:p w14:paraId="25D06E7B" w14:textId="77777777" w:rsidR="00AD6DC2" w:rsidRDefault="00AD6DC2" w:rsidP="00877CFC">
      <w:pPr>
        <w:pStyle w:val="ListParagraph"/>
        <w:spacing w:before="100" w:after="100" w:line="280" w:lineRule="atLeast"/>
        <w:ind w:left="60"/>
        <w:jc w:val="both"/>
        <w:rPr>
          <w:rFonts w:ascii="Arial" w:eastAsia="Times New Roman" w:hAnsi="Arial" w:cs="Arial"/>
          <w:b/>
          <w:lang w:eastAsia="en-GB"/>
        </w:rPr>
      </w:pPr>
    </w:p>
    <w:p w14:paraId="43E60B18" w14:textId="58E5A5C2" w:rsidR="00AD6DC2" w:rsidRDefault="00AD6DC2" w:rsidP="00877CFC">
      <w:pPr>
        <w:pStyle w:val="ListParagraph"/>
        <w:spacing w:before="100" w:after="100" w:line="280" w:lineRule="atLeast"/>
        <w:ind w:left="60"/>
        <w:jc w:val="both"/>
        <w:rPr>
          <w:rFonts w:ascii="Arial" w:eastAsia="Times New Roman" w:hAnsi="Arial" w:cs="Arial"/>
          <w:b/>
          <w:lang w:eastAsia="en-GB"/>
        </w:rPr>
      </w:pPr>
    </w:p>
    <w:p w14:paraId="1936F2D5" w14:textId="7D14F810" w:rsidR="00910D5F" w:rsidRDefault="00C539E4" w:rsidP="00877CFC">
      <w:pPr>
        <w:pStyle w:val="ListParagraph"/>
        <w:spacing w:before="100" w:after="100" w:line="280" w:lineRule="atLeast"/>
        <w:ind w:left="60"/>
        <w:jc w:val="both"/>
        <w:rPr>
          <w:rFonts w:ascii="Arial" w:eastAsia="Times New Roman" w:hAnsi="Arial" w:cs="Arial"/>
          <w:lang w:eastAsia="en-GB"/>
        </w:rPr>
      </w:pPr>
      <w:r>
        <w:rPr>
          <w:noProof/>
          <w:lang w:eastAsia="en-GB"/>
        </w:rPr>
        <mc:AlternateContent>
          <mc:Choice Requires="wps">
            <w:drawing>
              <wp:anchor distT="0" distB="0" distL="114300" distR="114300" simplePos="0" relativeHeight="251659264" behindDoc="0" locked="0" layoutInCell="1" allowOverlap="1" wp14:anchorId="7329A188" wp14:editId="78983F92">
                <wp:simplePos x="0" y="0"/>
                <wp:positionH relativeFrom="column">
                  <wp:posOffset>89535</wp:posOffset>
                </wp:positionH>
                <wp:positionV relativeFrom="paragraph">
                  <wp:posOffset>116205</wp:posOffset>
                </wp:positionV>
                <wp:extent cx="5219700" cy="2817495"/>
                <wp:effectExtent l="0" t="0" r="38100" b="27305"/>
                <wp:wrapSquare wrapText="bothSides"/>
                <wp:docPr id="4" name="Text Box 4"/>
                <wp:cNvGraphicFramePr/>
                <a:graphic xmlns:a="http://schemas.openxmlformats.org/drawingml/2006/main">
                  <a:graphicData uri="http://schemas.microsoft.com/office/word/2010/wordprocessingShape">
                    <wps:wsp>
                      <wps:cNvSpPr txBox="1"/>
                      <wps:spPr>
                        <a:xfrm>
                          <a:off x="0" y="0"/>
                          <a:ext cx="5219700" cy="2817495"/>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70C92FE1" w14:textId="034EF019" w:rsidR="00E55F04" w:rsidRDefault="00E55F04" w:rsidP="00AD6DC2">
                            <w:pPr>
                              <w:widowControl w:val="0"/>
                              <w:shd w:val="clear" w:color="auto" w:fill="99CCFF"/>
                              <w:autoSpaceDE w:val="0"/>
                              <w:adjustRightInd w:val="0"/>
                              <w:rPr>
                                <w:color w:val="000000" w:themeColor="text1"/>
                              </w:rPr>
                            </w:pPr>
                            <w:r>
                              <w:rPr>
                                <w:rFonts w:ascii="Arial" w:eastAsia="Times New Roman" w:hAnsi="Arial" w:cs="Arial"/>
                                <w:b/>
                                <w:lang w:eastAsia="en-GB"/>
                              </w:rPr>
                              <w:t>Tips on designing and using a survey</w:t>
                            </w:r>
                            <w:r>
                              <w:rPr>
                                <w:color w:val="000000" w:themeColor="text1"/>
                              </w:rPr>
                              <w:t xml:space="preserve"> </w:t>
                            </w:r>
                          </w:p>
                          <w:p w14:paraId="713EAF5D" w14:textId="300F9841" w:rsidR="00E55F04" w:rsidRPr="0087618A" w:rsidRDefault="00E55F04" w:rsidP="00AD6DC2">
                            <w:pPr>
                              <w:pStyle w:val="ListParagraph"/>
                              <w:widowControl w:val="0"/>
                              <w:numPr>
                                <w:ilvl w:val="0"/>
                                <w:numId w:val="12"/>
                              </w:numPr>
                              <w:shd w:val="clear" w:color="auto" w:fill="99CCFF"/>
                              <w:suppressAutoHyphens w:val="0"/>
                              <w:autoSpaceDE w:val="0"/>
                              <w:adjustRightInd w:val="0"/>
                              <w:spacing w:after="0" w:line="240" w:lineRule="auto"/>
                              <w:contextualSpacing/>
                              <w:textAlignment w:val="auto"/>
                              <w:rPr>
                                <w:b/>
                                <w:bCs/>
                                <w:color w:val="000000" w:themeColor="text1"/>
                                <w:lang w:val="en-US"/>
                              </w:rPr>
                            </w:pPr>
                            <w:r>
                              <w:rPr>
                                <w:rFonts w:ascii="Arial" w:eastAsia="Times New Roman" w:hAnsi="Arial" w:cs="Arial"/>
                                <w:lang w:eastAsia="en-GB"/>
                              </w:rPr>
                              <w:t xml:space="preserve">Keep the questions specific and constant.  If you change the wording or miss any out you will get inconsistent results.  </w:t>
                            </w:r>
                          </w:p>
                          <w:p w14:paraId="0CDA80E5" w14:textId="46EC2F69" w:rsidR="00E55F04" w:rsidRPr="00AB7EBF" w:rsidRDefault="00E55F04" w:rsidP="00AD6DC2">
                            <w:pPr>
                              <w:pStyle w:val="ListParagraph"/>
                              <w:widowControl w:val="0"/>
                              <w:numPr>
                                <w:ilvl w:val="0"/>
                                <w:numId w:val="12"/>
                              </w:numPr>
                              <w:shd w:val="clear" w:color="auto" w:fill="99CCFF"/>
                              <w:suppressAutoHyphens w:val="0"/>
                              <w:autoSpaceDE w:val="0"/>
                              <w:adjustRightInd w:val="0"/>
                              <w:spacing w:after="0" w:line="240" w:lineRule="auto"/>
                              <w:contextualSpacing/>
                              <w:textAlignment w:val="auto"/>
                              <w:rPr>
                                <w:b/>
                                <w:bCs/>
                                <w:color w:val="000000" w:themeColor="text1"/>
                                <w:lang w:val="en-US"/>
                              </w:rPr>
                            </w:pPr>
                            <w:r>
                              <w:rPr>
                                <w:rFonts w:ascii="Arial" w:eastAsia="Times New Roman" w:hAnsi="Arial" w:cs="Arial"/>
                                <w:lang w:eastAsia="en-GB"/>
                              </w:rPr>
                              <w:t xml:space="preserve">Ensure you only ask one question at a time.  </w:t>
                            </w:r>
                          </w:p>
                          <w:p w14:paraId="358F7947" w14:textId="3E6BA960" w:rsidR="00E55F04" w:rsidRPr="0087618A" w:rsidRDefault="00E55F04" w:rsidP="00AD6DC2">
                            <w:pPr>
                              <w:pStyle w:val="ListParagraph"/>
                              <w:widowControl w:val="0"/>
                              <w:numPr>
                                <w:ilvl w:val="0"/>
                                <w:numId w:val="12"/>
                              </w:numPr>
                              <w:shd w:val="clear" w:color="auto" w:fill="99CCFF"/>
                              <w:suppressAutoHyphens w:val="0"/>
                              <w:autoSpaceDE w:val="0"/>
                              <w:adjustRightInd w:val="0"/>
                              <w:spacing w:after="0" w:line="240" w:lineRule="auto"/>
                              <w:contextualSpacing/>
                              <w:textAlignment w:val="auto"/>
                              <w:rPr>
                                <w:b/>
                                <w:bCs/>
                                <w:color w:val="000000" w:themeColor="text1"/>
                                <w:lang w:val="en-US"/>
                              </w:rPr>
                            </w:pPr>
                            <w:r>
                              <w:rPr>
                                <w:rFonts w:ascii="Arial" w:eastAsia="Times New Roman" w:hAnsi="Arial" w:cs="Arial"/>
                                <w:lang w:eastAsia="en-GB"/>
                              </w:rPr>
                              <w:t xml:space="preserve">Try and keep the survey short and to the point – you will get more results and they will be better quality.  </w:t>
                            </w:r>
                          </w:p>
                          <w:p w14:paraId="5C2C7973" w14:textId="752A5010" w:rsidR="00E55F04" w:rsidRDefault="00E55F04" w:rsidP="00AD6DC2">
                            <w:pPr>
                              <w:pStyle w:val="ListParagraph"/>
                              <w:widowControl w:val="0"/>
                              <w:numPr>
                                <w:ilvl w:val="0"/>
                                <w:numId w:val="12"/>
                              </w:numPr>
                              <w:shd w:val="clear" w:color="auto" w:fill="99CCFF"/>
                              <w:suppressAutoHyphens w:val="0"/>
                              <w:autoSpaceDE w:val="0"/>
                              <w:adjustRightInd w:val="0"/>
                              <w:spacing w:after="0" w:line="240" w:lineRule="auto"/>
                              <w:contextualSpacing/>
                              <w:textAlignment w:val="auto"/>
                              <w:rPr>
                                <w:bCs/>
                                <w:color w:val="000000" w:themeColor="text1"/>
                                <w:lang w:val="en-US"/>
                              </w:rPr>
                            </w:pPr>
                            <w:r>
                              <w:rPr>
                                <w:rFonts w:ascii="Arial" w:eastAsia="Times New Roman" w:hAnsi="Arial" w:cs="Arial"/>
                                <w:lang w:eastAsia="en-GB"/>
                              </w:rPr>
                              <w:t xml:space="preserve">Try to ensure questions have definitive answers – e.g. numbers or yes/no or choose from a list of options, not </w:t>
                            </w:r>
                            <w:r w:rsidR="00BF1F46">
                              <w:rPr>
                                <w:rFonts w:ascii="Arial" w:eastAsia="Times New Roman" w:hAnsi="Arial" w:cs="Arial"/>
                                <w:lang w:eastAsia="en-GB"/>
                              </w:rPr>
                              <w:t>open</w:t>
                            </w:r>
                            <w:r w:rsidR="00BF1F46">
                              <w:rPr>
                                <w:rFonts w:ascii="Arial" w:eastAsia="Times New Roman" w:hAnsi="Arial" w:cs="Arial"/>
                                <w:lang w:eastAsia="en-GB"/>
                              </w:rPr>
                              <w:t>-</w:t>
                            </w:r>
                            <w:r>
                              <w:rPr>
                                <w:rFonts w:ascii="Arial" w:eastAsia="Times New Roman" w:hAnsi="Arial" w:cs="Arial"/>
                                <w:lang w:eastAsia="en-GB"/>
                              </w:rPr>
                              <w:t>ended questions or ones requiring a descriptive answer.  You will find these answers easier to collate and analyse.</w:t>
                            </w:r>
                          </w:p>
                          <w:p w14:paraId="313C16C2" w14:textId="466A002D" w:rsidR="00E55F04" w:rsidRPr="00AD6DC2" w:rsidRDefault="00E55F04" w:rsidP="00AD6DC2">
                            <w:pPr>
                              <w:pStyle w:val="ListParagraph"/>
                              <w:widowControl w:val="0"/>
                              <w:numPr>
                                <w:ilvl w:val="0"/>
                                <w:numId w:val="12"/>
                              </w:numPr>
                              <w:shd w:val="clear" w:color="auto" w:fill="99CCFF"/>
                              <w:suppressAutoHyphens w:val="0"/>
                              <w:autoSpaceDE w:val="0"/>
                              <w:adjustRightInd w:val="0"/>
                              <w:spacing w:after="0" w:line="240" w:lineRule="auto"/>
                              <w:contextualSpacing/>
                              <w:textAlignment w:val="auto"/>
                              <w:rPr>
                                <w:bCs/>
                                <w:color w:val="000000" w:themeColor="text1"/>
                                <w:lang w:val="en-US"/>
                              </w:rPr>
                            </w:pPr>
                            <w:r>
                              <w:rPr>
                                <w:rFonts w:ascii="Arial" w:eastAsia="Times New Roman" w:hAnsi="Arial" w:cs="Arial"/>
                                <w:lang w:eastAsia="en-GB"/>
                              </w:rPr>
                              <w:t>Decide on a deadline about three to four weeks away and aim to get all surveys back by then so they can be analysed together. Be clear about the deadline and how to return the survey.</w:t>
                            </w:r>
                          </w:p>
                          <w:p w14:paraId="4AE4A830" w14:textId="41151022" w:rsidR="00E55F04" w:rsidRPr="0087618A" w:rsidRDefault="00E55F04" w:rsidP="00AD6DC2">
                            <w:pPr>
                              <w:pStyle w:val="ListParagraph"/>
                              <w:widowControl w:val="0"/>
                              <w:numPr>
                                <w:ilvl w:val="0"/>
                                <w:numId w:val="12"/>
                              </w:numPr>
                              <w:shd w:val="clear" w:color="auto" w:fill="99CCFF"/>
                              <w:suppressAutoHyphens w:val="0"/>
                              <w:autoSpaceDE w:val="0"/>
                              <w:adjustRightInd w:val="0"/>
                              <w:spacing w:after="0" w:line="240" w:lineRule="auto"/>
                              <w:contextualSpacing/>
                              <w:textAlignment w:val="auto"/>
                              <w:rPr>
                                <w:bCs/>
                                <w:color w:val="000000" w:themeColor="text1"/>
                                <w:lang w:val="en-US"/>
                              </w:rPr>
                            </w:pPr>
                            <w:r>
                              <w:rPr>
                                <w:rFonts w:ascii="Arial" w:eastAsia="Times New Roman" w:hAnsi="Arial" w:cs="Arial"/>
                                <w:lang w:eastAsia="en-GB"/>
                              </w:rPr>
                              <w:t>If possible, give face to face reminders regarding returning surveys if parents are completing them at home.</w:t>
                            </w:r>
                          </w:p>
                          <w:p w14:paraId="6941CC1E" w14:textId="77777777" w:rsidR="00E55F04" w:rsidRPr="005D7261" w:rsidRDefault="00E55F04" w:rsidP="00AD6DC2">
                            <w:pPr>
                              <w:shd w:val="clear" w:color="auto" w:fill="99CCFF"/>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29A188" id="_x0000_t202" coordsize="21600,21600" o:spt="202" path="m,l,21600r21600,l21600,xe">
                <v:stroke joinstyle="miter"/>
                <v:path gradientshapeok="t" o:connecttype="rect"/>
              </v:shapetype>
              <v:shape id="Text Box 4" o:spid="_x0000_s1026" type="#_x0000_t202" style="position:absolute;left:0;text-align:left;margin-left:7.05pt;margin-top:9.15pt;width:411pt;height:221.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" fillcolor="#65a0d7 [3028]" strokecolor="#5b9bd5 [3204]" strokeweight=".5pt">
                <v:fill color2="#5898d4 [3172]" rotate="t" colors="0 #71a6db;.5 #559bdb;1 #438ac9" focus="100%" type="gradient">
                  <o:fill v:ext="view" type="gradientUnscaled"/>
                </v:fill>
                <v:textbox>
                  <w:txbxContent>
                    <w:p w14:paraId="70C92FE1" w14:textId="034EF019" w:rsidR="00E55F04" w:rsidRDefault="00E55F04" w:rsidP="00AD6DC2">
                      <w:pPr>
                        <w:widowControl w:val="0"/>
                        <w:shd w:val="clear" w:color="auto" w:fill="99CCFF"/>
                        <w:autoSpaceDE w:val="0"/>
                        <w:adjustRightInd w:val="0"/>
                        <w:rPr>
                          <w:color w:val="000000" w:themeColor="text1"/>
                        </w:rPr>
                      </w:pPr>
                      <w:r>
                        <w:rPr>
                          <w:rFonts w:ascii="Arial" w:eastAsia="Times New Roman" w:hAnsi="Arial" w:cs="Arial"/>
                          <w:b/>
                          <w:lang w:eastAsia="en-GB"/>
                        </w:rPr>
                        <w:t>Tips on designing and using a survey</w:t>
                      </w:r>
                      <w:r>
                        <w:rPr>
                          <w:color w:val="000000" w:themeColor="text1"/>
                        </w:rPr>
                        <w:t xml:space="preserve"> </w:t>
                      </w:r>
                    </w:p>
                    <w:p w14:paraId="713EAF5D" w14:textId="300F9841" w:rsidR="00E55F04" w:rsidRPr="0087618A" w:rsidRDefault="00E55F04" w:rsidP="00AD6DC2">
                      <w:pPr>
                        <w:pStyle w:val="ListParagraph"/>
                        <w:widowControl w:val="0"/>
                        <w:numPr>
                          <w:ilvl w:val="0"/>
                          <w:numId w:val="12"/>
                        </w:numPr>
                        <w:shd w:val="clear" w:color="auto" w:fill="99CCFF"/>
                        <w:suppressAutoHyphens w:val="0"/>
                        <w:autoSpaceDE w:val="0"/>
                        <w:adjustRightInd w:val="0"/>
                        <w:spacing w:after="0" w:line="240" w:lineRule="auto"/>
                        <w:contextualSpacing/>
                        <w:textAlignment w:val="auto"/>
                        <w:rPr>
                          <w:b/>
                          <w:bCs/>
                          <w:color w:val="000000" w:themeColor="text1"/>
                          <w:lang w:val="en-US"/>
                        </w:rPr>
                      </w:pPr>
                      <w:r>
                        <w:rPr>
                          <w:rFonts w:ascii="Arial" w:eastAsia="Times New Roman" w:hAnsi="Arial" w:cs="Arial"/>
                          <w:lang w:eastAsia="en-GB"/>
                        </w:rPr>
                        <w:t xml:space="preserve">Keep the questions specific and constant.  If you change the wording or miss any out you will get inconsistent results.  </w:t>
                      </w:r>
                    </w:p>
                    <w:p w14:paraId="0CDA80E5" w14:textId="46EC2F69" w:rsidR="00E55F04" w:rsidRPr="00AB7EBF" w:rsidRDefault="00E55F04" w:rsidP="00AD6DC2">
                      <w:pPr>
                        <w:pStyle w:val="ListParagraph"/>
                        <w:widowControl w:val="0"/>
                        <w:numPr>
                          <w:ilvl w:val="0"/>
                          <w:numId w:val="12"/>
                        </w:numPr>
                        <w:shd w:val="clear" w:color="auto" w:fill="99CCFF"/>
                        <w:suppressAutoHyphens w:val="0"/>
                        <w:autoSpaceDE w:val="0"/>
                        <w:adjustRightInd w:val="0"/>
                        <w:spacing w:after="0" w:line="240" w:lineRule="auto"/>
                        <w:contextualSpacing/>
                        <w:textAlignment w:val="auto"/>
                        <w:rPr>
                          <w:b/>
                          <w:bCs/>
                          <w:color w:val="000000" w:themeColor="text1"/>
                          <w:lang w:val="en-US"/>
                        </w:rPr>
                      </w:pPr>
                      <w:r>
                        <w:rPr>
                          <w:rFonts w:ascii="Arial" w:eastAsia="Times New Roman" w:hAnsi="Arial" w:cs="Arial"/>
                          <w:lang w:eastAsia="en-GB"/>
                        </w:rPr>
                        <w:t xml:space="preserve">Ensure you only ask one question at a time.  </w:t>
                      </w:r>
                    </w:p>
                    <w:p w14:paraId="358F7947" w14:textId="3E6BA960" w:rsidR="00E55F04" w:rsidRPr="0087618A" w:rsidRDefault="00E55F04" w:rsidP="00AD6DC2">
                      <w:pPr>
                        <w:pStyle w:val="ListParagraph"/>
                        <w:widowControl w:val="0"/>
                        <w:numPr>
                          <w:ilvl w:val="0"/>
                          <w:numId w:val="12"/>
                        </w:numPr>
                        <w:shd w:val="clear" w:color="auto" w:fill="99CCFF"/>
                        <w:suppressAutoHyphens w:val="0"/>
                        <w:autoSpaceDE w:val="0"/>
                        <w:adjustRightInd w:val="0"/>
                        <w:spacing w:after="0" w:line="240" w:lineRule="auto"/>
                        <w:contextualSpacing/>
                        <w:textAlignment w:val="auto"/>
                        <w:rPr>
                          <w:b/>
                          <w:bCs/>
                          <w:color w:val="000000" w:themeColor="text1"/>
                          <w:lang w:val="en-US"/>
                        </w:rPr>
                      </w:pPr>
                      <w:r>
                        <w:rPr>
                          <w:rFonts w:ascii="Arial" w:eastAsia="Times New Roman" w:hAnsi="Arial" w:cs="Arial"/>
                          <w:lang w:eastAsia="en-GB"/>
                        </w:rPr>
                        <w:t xml:space="preserve">Try and keep the survey short and to the point – you will get more results and they will be better quality.  </w:t>
                      </w:r>
                    </w:p>
                    <w:p w14:paraId="5C2C7973" w14:textId="752A5010" w:rsidR="00E55F04" w:rsidRDefault="00E55F04" w:rsidP="00AD6DC2">
                      <w:pPr>
                        <w:pStyle w:val="ListParagraph"/>
                        <w:widowControl w:val="0"/>
                        <w:numPr>
                          <w:ilvl w:val="0"/>
                          <w:numId w:val="12"/>
                        </w:numPr>
                        <w:shd w:val="clear" w:color="auto" w:fill="99CCFF"/>
                        <w:suppressAutoHyphens w:val="0"/>
                        <w:autoSpaceDE w:val="0"/>
                        <w:adjustRightInd w:val="0"/>
                        <w:spacing w:after="0" w:line="240" w:lineRule="auto"/>
                        <w:contextualSpacing/>
                        <w:textAlignment w:val="auto"/>
                        <w:rPr>
                          <w:bCs/>
                          <w:color w:val="000000" w:themeColor="text1"/>
                          <w:lang w:val="en-US"/>
                        </w:rPr>
                      </w:pPr>
                      <w:r>
                        <w:rPr>
                          <w:rFonts w:ascii="Arial" w:eastAsia="Times New Roman" w:hAnsi="Arial" w:cs="Arial"/>
                          <w:lang w:eastAsia="en-GB"/>
                        </w:rPr>
                        <w:t xml:space="preserve">Try to ensure questions have definitive answers – e.g. numbers or yes/no or choose from a list of options, not </w:t>
                      </w:r>
                      <w:r w:rsidR="00BF1F46">
                        <w:rPr>
                          <w:rFonts w:ascii="Arial" w:eastAsia="Times New Roman" w:hAnsi="Arial" w:cs="Arial"/>
                          <w:lang w:eastAsia="en-GB"/>
                        </w:rPr>
                        <w:t>open</w:t>
                      </w:r>
                      <w:r w:rsidR="00BF1F46">
                        <w:rPr>
                          <w:rFonts w:ascii="Arial" w:eastAsia="Times New Roman" w:hAnsi="Arial" w:cs="Arial"/>
                          <w:lang w:eastAsia="en-GB"/>
                        </w:rPr>
                        <w:t>-</w:t>
                      </w:r>
                      <w:r>
                        <w:rPr>
                          <w:rFonts w:ascii="Arial" w:eastAsia="Times New Roman" w:hAnsi="Arial" w:cs="Arial"/>
                          <w:lang w:eastAsia="en-GB"/>
                        </w:rPr>
                        <w:t>ended questions or ones requiring a descriptive answer.  You will find these answers easier to collate and analyse.</w:t>
                      </w:r>
                    </w:p>
                    <w:p w14:paraId="313C16C2" w14:textId="466A002D" w:rsidR="00E55F04" w:rsidRPr="00AD6DC2" w:rsidRDefault="00E55F04" w:rsidP="00AD6DC2">
                      <w:pPr>
                        <w:pStyle w:val="ListParagraph"/>
                        <w:widowControl w:val="0"/>
                        <w:numPr>
                          <w:ilvl w:val="0"/>
                          <w:numId w:val="12"/>
                        </w:numPr>
                        <w:shd w:val="clear" w:color="auto" w:fill="99CCFF"/>
                        <w:suppressAutoHyphens w:val="0"/>
                        <w:autoSpaceDE w:val="0"/>
                        <w:adjustRightInd w:val="0"/>
                        <w:spacing w:after="0" w:line="240" w:lineRule="auto"/>
                        <w:contextualSpacing/>
                        <w:textAlignment w:val="auto"/>
                        <w:rPr>
                          <w:bCs/>
                          <w:color w:val="000000" w:themeColor="text1"/>
                          <w:lang w:val="en-US"/>
                        </w:rPr>
                      </w:pPr>
                      <w:r>
                        <w:rPr>
                          <w:rFonts w:ascii="Arial" w:eastAsia="Times New Roman" w:hAnsi="Arial" w:cs="Arial"/>
                          <w:lang w:eastAsia="en-GB"/>
                        </w:rPr>
                        <w:t>Decide on a deadline about three to four weeks away and aim to get all surveys back by then so they can be analysed together. Be clear about the deadline and how to return the survey.</w:t>
                      </w:r>
                    </w:p>
                    <w:p w14:paraId="4AE4A830" w14:textId="41151022" w:rsidR="00E55F04" w:rsidRPr="0087618A" w:rsidRDefault="00E55F04" w:rsidP="00AD6DC2">
                      <w:pPr>
                        <w:pStyle w:val="ListParagraph"/>
                        <w:widowControl w:val="0"/>
                        <w:numPr>
                          <w:ilvl w:val="0"/>
                          <w:numId w:val="12"/>
                        </w:numPr>
                        <w:shd w:val="clear" w:color="auto" w:fill="99CCFF"/>
                        <w:suppressAutoHyphens w:val="0"/>
                        <w:autoSpaceDE w:val="0"/>
                        <w:adjustRightInd w:val="0"/>
                        <w:spacing w:after="0" w:line="240" w:lineRule="auto"/>
                        <w:contextualSpacing/>
                        <w:textAlignment w:val="auto"/>
                        <w:rPr>
                          <w:bCs/>
                          <w:color w:val="000000" w:themeColor="text1"/>
                          <w:lang w:val="en-US"/>
                        </w:rPr>
                      </w:pPr>
                      <w:r>
                        <w:rPr>
                          <w:rFonts w:ascii="Arial" w:eastAsia="Times New Roman" w:hAnsi="Arial" w:cs="Arial"/>
                          <w:lang w:eastAsia="en-GB"/>
                        </w:rPr>
                        <w:t>If possible, give face to face reminders regarding returning surveys if parents are completing them at home.</w:t>
                      </w:r>
                    </w:p>
                    <w:p w14:paraId="6941CC1E" w14:textId="77777777" w:rsidR="00E55F04" w:rsidRPr="005D7261" w:rsidRDefault="00E55F04" w:rsidP="00AD6DC2">
                      <w:pPr>
                        <w:shd w:val="clear" w:color="auto" w:fill="99CCFF"/>
                        <w:rPr>
                          <w:color w:val="000000" w:themeColor="text1"/>
                        </w:rPr>
                      </w:pPr>
                    </w:p>
                  </w:txbxContent>
                </v:textbox>
                <w10:wrap type="square"/>
              </v:shape>
            </w:pict>
          </mc:Fallback>
        </mc:AlternateContent>
      </w:r>
    </w:p>
    <w:p w14:paraId="75CD77F5" w14:textId="77777777" w:rsidR="00AD6DC2" w:rsidRDefault="00AD6DC2" w:rsidP="00612DA8">
      <w:pPr>
        <w:pStyle w:val="ListParagraph"/>
        <w:spacing w:before="100" w:after="200" w:line="280" w:lineRule="atLeast"/>
        <w:ind w:left="58"/>
        <w:jc w:val="both"/>
        <w:rPr>
          <w:rFonts w:ascii="Arial" w:eastAsia="Times New Roman" w:hAnsi="Arial" w:cs="Arial"/>
          <w:b/>
          <w:lang w:eastAsia="en-GB"/>
        </w:rPr>
      </w:pPr>
    </w:p>
    <w:p w14:paraId="667FEE4F" w14:textId="77777777" w:rsidR="00AD6DC2" w:rsidRDefault="00AD6DC2" w:rsidP="00612DA8">
      <w:pPr>
        <w:pStyle w:val="ListParagraph"/>
        <w:spacing w:before="100" w:after="200" w:line="280" w:lineRule="atLeast"/>
        <w:ind w:left="58"/>
        <w:jc w:val="both"/>
        <w:rPr>
          <w:rFonts w:ascii="Arial" w:eastAsia="Times New Roman" w:hAnsi="Arial" w:cs="Arial"/>
          <w:b/>
          <w:lang w:eastAsia="en-GB"/>
        </w:rPr>
      </w:pPr>
    </w:p>
    <w:p w14:paraId="54E633BA" w14:textId="77777777" w:rsidR="00AD6DC2" w:rsidRDefault="00AD6DC2" w:rsidP="00612DA8">
      <w:pPr>
        <w:pStyle w:val="ListParagraph"/>
        <w:spacing w:before="100" w:after="200" w:line="280" w:lineRule="atLeast"/>
        <w:ind w:left="58"/>
        <w:jc w:val="both"/>
        <w:rPr>
          <w:rFonts w:ascii="Arial" w:eastAsia="Times New Roman" w:hAnsi="Arial" w:cs="Arial"/>
          <w:b/>
          <w:lang w:eastAsia="en-GB"/>
        </w:rPr>
      </w:pPr>
    </w:p>
    <w:p w14:paraId="1E5B370C" w14:textId="77777777" w:rsidR="00AD6DC2" w:rsidRDefault="00AD6DC2" w:rsidP="00612DA8">
      <w:pPr>
        <w:pStyle w:val="ListParagraph"/>
        <w:spacing w:before="100" w:after="200" w:line="280" w:lineRule="atLeast"/>
        <w:ind w:left="58"/>
        <w:jc w:val="both"/>
        <w:rPr>
          <w:rFonts w:ascii="Arial" w:eastAsia="Times New Roman" w:hAnsi="Arial" w:cs="Arial"/>
          <w:b/>
          <w:lang w:eastAsia="en-GB"/>
        </w:rPr>
      </w:pPr>
    </w:p>
    <w:p w14:paraId="2C5B7DFC" w14:textId="77777777" w:rsidR="00AD6DC2" w:rsidRDefault="00AD6DC2" w:rsidP="00612DA8">
      <w:pPr>
        <w:pStyle w:val="ListParagraph"/>
        <w:spacing w:before="100" w:after="200" w:line="280" w:lineRule="atLeast"/>
        <w:ind w:left="58"/>
        <w:jc w:val="both"/>
        <w:rPr>
          <w:rFonts w:ascii="Arial" w:eastAsia="Times New Roman" w:hAnsi="Arial" w:cs="Arial"/>
          <w:b/>
          <w:lang w:eastAsia="en-GB"/>
        </w:rPr>
      </w:pPr>
    </w:p>
    <w:p w14:paraId="4CFCEFFB" w14:textId="77777777" w:rsidR="00AD6DC2" w:rsidRDefault="00AD6DC2" w:rsidP="00612DA8">
      <w:pPr>
        <w:pStyle w:val="ListParagraph"/>
        <w:spacing w:before="100" w:after="200" w:line="280" w:lineRule="atLeast"/>
        <w:ind w:left="58"/>
        <w:jc w:val="both"/>
        <w:rPr>
          <w:rFonts w:ascii="Arial" w:eastAsia="Times New Roman" w:hAnsi="Arial" w:cs="Arial"/>
          <w:b/>
          <w:lang w:eastAsia="en-GB"/>
        </w:rPr>
      </w:pPr>
    </w:p>
    <w:p w14:paraId="1E8F5C4F" w14:textId="77777777" w:rsidR="00AD6DC2" w:rsidRDefault="00AD6DC2" w:rsidP="00612DA8">
      <w:pPr>
        <w:pStyle w:val="ListParagraph"/>
        <w:spacing w:before="100" w:after="200" w:line="280" w:lineRule="atLeast"/>
        <w:ind w:left="58"/>
        <w:jc w:val="both"/>
        <w:rPr>
          <w:rFonts w:ascii="Arial" w:eastAsia="Times New Roman" w:hAnsi="Arial" w:cs="Arial"/>
          <w:b/>
          <w:lang w:eastAsia="en-GB"/>
        </w:rPr>
      </w:pPr>
    </w:p>
    <w:p w14:paraId="7CD4FA4B" w14:textId="77777777" w:rsidR="00AD6DC2" w:rsidRDefault="00AD6DC2" w:rsidP="00612DA8">
      <w:pPr>
        <w:pStyle w:val="ListParagraph"/>
        <w:spacing w:before="100" w:after="200" w:line="280" w:lineRule="atLeast"/>
        <w:ind w:left="58"/>
        <w:jc w:val="both"/>
        <w:rPr>
          <w:rFonts w:ascii="Arial" w:eastAsia="Times New Roman" w:hAnsi="Arial" w:cs="Arial"/>
          <w:b/>
          <w:lang w:eastAsia="en-GB"/>
        </w:rPr>
      </w:pPr>
    </w:p>
    <w:p w14:paraId="507CCF44" w14:textId="77777777" w:rsidR="00AD6DC2" w:rsidRDefault="00AD6DC2" w:rsidP="00612DA8">
      <w:pPr>
        <w:pStyle w:val="ListParagraph"/>
        <w:spacing w:before="100" w:after="200" w:line="280" w:lineRule="atLeast"/>
        <w:ind w:left="58"/>
        <w:jc w:val="both"/>
        <w:rPr>
          <w:rFonts w:ascii="Arial" w:eastAsia="Times New Roman" w:hAnsi="Arial" w:cs="Arial"/>
          <w:b/>
          <w:lang w:eastAsia="en-GB"/>
        </w:rPr>
      </w:pPr>
    </w:p>
    <w:p w14:paraId="7D5BD623" w14:textId="77777777" w:rsidR="00D03700" w:rsidRDefault="00D03700" w:rsidP="00612DA8">
      <w:pPr>
        <w:pStyle w:val="ListParagraph"/>
        <w:spacing w:before="100" w:after="200" w:line="280" w:lineRule="atLeast"/>
        <w:ind w:left="58"/>
        <w:jc w:val="both"/>
        <w:rPr>
          <w:rFonts w:ascii="Arial" w:eastAsia="Times New Roman" w:hAnsi="Arial" w:cs="Arial"/>
          <w:b/>
          <w:lang w:eastAsia="en-GB"/>
        </w:rPr>
      </w:pPr>
      <w:r>
        <w:rPr>
          <w:rFonts w:ascii="Arial" w:eastAsia="Times New Roman" w:hAnsi="Arial" w:cs="Arial"/>
          <w:b/>
          <w:lang w:eastAsia="en-GB"/>
        </w:rPr>
        <w:t xml:space="preserve">Using a </w:t>
      </w:r>
      <w:r w:rsidR="00910D5F" w:rsidRPr="00D03700">
        <w:rPr>
          <w:rFonts w:ascii="Arial" w:eastAsia="Times New Roman" w:hAnsi="Arial" w:cs="Arial"/>
          <w:b/>
          <w:lang w:eastAsia="en-GB"/>
        </w:rPr>
        <w:t>focus group</w:t>
      </w:r>
    </w:p>
    <w:p w14:paraId="6C0E8C26" w14:textId="5AE16FAB" w:rsidR="002E5E6E" w:rsidRDefault="00D03700" w:rsidP="00612DA8">
      <w:pPr>
        <w:pStyle w:val="ListParagraph"/>
        <w:spacing w:before="100" w:after="200" w:line="280" w:lineRule="atLeast"/>
        <w:ind w:left="58"/>
        <w:jc w:val="both"/>
        <w:rPr>
          <w:rFonts w:ascii="Arial" w:eastAsia="Times New Roman" w:hAnsi="Arial" w:cs="Arial"/>
          <w:lang w:eastAsia="en-GB"/>
        </w:rPr>
      </w:pPr>
      <w:r>
        <w:rPr>
          <w:rFonts w:ascii="Arial" w:eastAsia="Times New Roman" w:hAnsi="Arial" w:cs="Arial"/>
          <w:lang w:eastAsia="en-GB"/>
        </w:rPr>
        <w:t xml:space="preserve">This will involve bringing together </w:t>
      </w:r>
      <w:r w:rsidR="00910D5F">
        <w:rPr>
          <w:rFonts w:ascii="Arial" w:eastAsia="Times New Roman" w:hAnsi="Arial" w:cs="Arial"/>
          <w:lang w:eastAsia="en-GB"/>
        </w:rPr>
        <w:t xml:space="preserve">a small group of parents </w:t>
      </w:r>
      <w:r w:rsidR="00CC3BCC">
        <w:rPr>
          <w:rFonts w:ascii="Arial" w:eastAsia="Times New Roman" w:hAnsi="Arial" w:cs="Arial"/>
          <w:lang w:eastAsia="en-GB"/>
        </w:rPr>
        <w:t>who are representative of your parents as a whole group</w:t>
      </w:r>
      <w:r w:rsidR="00BF1F46">
        <w:rPr>
          <w:rFonts w:ascii="Arial" w:eastAsia="Times New Roman" w:hAnsi="Arial" w:cs="Arial"/>
          <w:lang w:eastAsia="en-GB"/>
        </w:rPr>
        <w:t>,</w:t>
      </w:r>
      <w:r w:rsidR="00CC3BCC">
        <w:rPr>
          <w:rFonts w:ascii="Arial" w:eastAsia="Times New Roman" w:hAnsi="Arial" w:cs="Arial"/>
          <w:lang w:eastAsia="en-GB"/>
        </w:rPr>
        <w:t xml:space="preserve"> and asking them a small number of questions.  Focus</w:t>
      </w:r>
      <w:r w:rsidR="00910D5F">
        <w:rPr>
          <w:rFonts w:ascii="Arial" w:eastAsia="Times New Roman" w:hAnsi="Arial" w:cs="Arial"/>
          <w:lang w:eastAsia="en-GB"/>
        </w:rPr>
        <w:t xml:space="preserve"> groups encourage discussion and debate</w:t>
      </w:r>
      <w:r w:rsidR="00BF1F46">
        <w:rPr>
          <w:rFonts w:ascii="Arial" w:eastAsia="Times New Roman" w:hAnsi="Arial" w:cs="Arial"/>
          <w:lang w:eastAsia="en-GB"/>
        </w:rPr>
        <w:t>,</w:t>
      </w:r>
      <w:r w:rsidR="00910D5F">
        <w:rPr>
          <w:rFonts w:ascii="Arial" w:eastAsia="Times New Roman" w:hAnsi="Arial" w:cs="Arial"/>
          <w:lang w:eastAsia="en-GB"/>
        </w:rPr>
        <w:t xml:space="preserve"> so may be useful for capturing </w:t>
      </w:r>
      <w:r w:rsidR="00FF6695">
        <w:rPr>
          <w:rFonts w:ascii="Arial" w:eastAsia="Times New Roman" w:hAnsi="Arial" w:cs="Arial"/>
          <w:lang w:eastAsia="en-GB"/>
        </w:rPr>
        <w:t xml:space="preserve">ideas and concerns of parents rather than the number of people likely to take up your service. </w:t>
      </w:r>
      <w:r w:rsidR="00CC3BCC">
        <w:rPr>
          <w:rFonts w:ascii="Arial" w:eastAsia="Times New Roman" w:hAnsi="Arial" w:cs="Arial"/>
          <w:lang w:eastAsia="en-GB"/>
        </w:rPr>
        <w:t>Focus groups work best with a small set of standard questions that are designed to prompt further discussion.</w:t>
      </w:r>
    </w:p>
    <w:p w14:paraId="0523858B" w14:textId="77777777" w:rsidR="002E5E6E" w:rsidRPr="007372B8" w:rsidRDefault="009A0AA2" w:rsidP="00877CFC">
      <w:pPr>
        <w:pStyle w:val="ListParagraph"/>
        <w:numPr>
          <w:ilvl w:val="0"/>
          <w:numId w:val="1"/>
        </w:numPr>
        <w:spacing w:before="100" w:after="100" w:line="280" w:lineRule="atLeast"/>
        <w:jc w:val="both"/>
        <w:rPr>
          <w:rFonts w:ascii="Arial" w:eastAsia="Times New Roman" w:hAnsi="Arial" w:cs="Arial"/>
          <w:b/>
          <w:lang w:eastAsia="en-GB"/>
        </w:rPr>
      </w:pPr>
      <w:r w:rsidRPr="007372B8">
        <w:rPr>
          <w:rFonts w:ascii="Arial" w:eastAsia="Times New Roman" w:hAnsi="Arial" w:cs="Arial"/>
          <w:b/>
          <w:lang w:eastAsia="en-GB"/>
        </w:rPr>
        <w:t>What to ask</w:t>
      </w:r>
    </w:p>
    <w:p w14:paraId="6F05888A" w14:textId="18C867D4" w:rsidR="002E5E6E" w:rsidRDefault="00FF6695" w:rsidP="00877CFC">
      <w:pPr>
        <w:pStyle w:val="ListParagraph"/>
        <w:spacing w:before="100" w:after="100" w:line="280" w:lineRule="atLeast"/>
        <w:ind w:left="60"/>
        <w:jc w:val="both"/>
        <w:rPr>
          <w:rFonts w:ascii="Arial" w:eastAsia="Times New Roman" w:hAnsi="Arial" w:cs="Arial"/>
          <w:lang w:eastAsia="en-GB"/>
        </w:rPr>
      </w:pPr>
      <w:r>
        <w:rPr>
          <w:rFonts w:ascii="Arial" w:eastAsia="Times New Roman" w:hAnsi="Arial" w:cs="Arial"/>
          <w:lang w:eastAsia="en-GB"/>
        </w:rPr>
        <w:t xml:space="preserve">First of </w:t>
      </w:r>
      <w:r w:rsidR="00AF4EC4">
        <w:rPr>
          <w:rFonts w:ascii="Arial" w:eastAsia="Times New Roman" w:hAnsi="Arial" w:cs="Arial"/>
          <w:lang w:eastAsia="en-GB"/>
        </w:rPr>
        <w:t>all,</w:t>
      </w:r>
      <w:r>
        <w:rPr>
          <w:rFonts w:ascii="Arial" w:eastAsia="Times New Roman" w:hAnsi="Arial" w:cs="Arial"/>
          <w:lang w:eastAsia="en-GB"/>
        </w:rPr>
        <w:t xml:space="preserve"> e</w:t>
      </w:r>
      <w:r w:rsidR="009A0AA2">
        <w:rPr>
          <w:rFonts w:ascii="Arial" w:eastAsia="Times New Roman" w:hAnsi="Arial" w:cs="Arial"/>
          <w:lang w:eastAsia="en-GB"/>
        </w:rPr>
        <w:t xml:space="preserve">xplain why </w:t>
      </w:r>
      <w:r>
        <w:rPr>
          <w:rFonts w:ascii="Arial" w:eastAsia="Times New Roman" w:hAnsi="Arial" w:cs="Arial"/>
          <w:lang w:eastAsia="en-GB"/>
        </w:rPr>
        <w:t>you need to ask the questions</w:t>
      </w:r>
      <w:r w:rsidR="009A0AA2">
        <w:rPr>
          <w:rFonts w:ascii="Arial" w:eastAsia="Times New Roman" w:hAnsi="Arial" w:cs="Arial"/>
          <w:lang w:eastAsia="en-GB"/>
        </w:rPr>
        <w:t xml:space="preserve"> and what will be done with</w:t>
      </w:r>
      <w:r w:rsidR="007372B8">
        <w:rPr>
          <w:rFonts w:ascii="Arial" w:eastAsia="Times New Roman" w:hAnsi="Arial" w:cs="Arial"/>
          <w:lang w:eastAsia="en-GB"/>
        </w:rPr>
        <w:t xml:space="preserve"> the</w:t>
      </w:r>
      <w:r w:rsidR="009A0AA2">
        <w:rPr>
          <w:rFonts w:ascii="Arial" w:eastAsia="Times New Roman" w:hAnsi="Arial" w:cs="Arial"/>
          <w:lang w:eastAsia="en-GB"/>
        </w:rPr>
        <w:t xml:space="preserve"> results</w:t>
      </w:r>
      <w:r>
        <w:rPr>
          <w:rFonts w:ascii="Arial" w:eastAsia="Times New Roman" w:hAnsi="Arial" w:cs="Arial"/>
          <w:lang w:eastAsia="en-GB"/>
        </w:rPr>
        <w:t xml:space="preserve">. </w:t>
      </w:r>
      <w:r w:rsidR="00CC3BCC">
        <w:rPr>
          <w:rFonts w:ascii="Arial" w:eastAsia="Times New Roman" w:hAnsi="Arial" w:cs="Arial"/>
          <w:lang w:eastAsia="en-GB"/>
        </w:rPr>
        <w:t xml:space="preserve"> </w:t>
      </w:r>
      <w:r>
        <w:rPr>
          <w:rFonts w:ascii="Arial" w:eastAsia="Times New Roman" w:hAnsi="Arial" w:cs="Arial"/>
          <w:lang w:eastAsia="en-GB"/>
        </w:rPr>
        <w:t>It is important to be honest but positive and emphasize how the results will help you provide a better s</w:t>
      </w:r>
      <w:r w:rsidR="007372B8">
        <w:rPr>
          <w:rFonts w:ascii="Arial" w:eastAsia="Times New Roman" w:hAnsi="Arial" w:cs="Arial"/>
          <w:lang w:eastAsia="en-GB"/>
        </w:rPr>
        <w:t>ervice for children and</w:t>
      </w:r>
      <w:r>
        <w:rPr>
          <w:rFonts w:ascii="Arial" w:eastAsia="Times New Roman" w:hAnsi="Arial" w:cs="Arial"/>
          <w:lang w:eastAsia="en-GB"/>
        </w:rPr>
        <w:t xml:space="preserve"> parents.</w:t>
      </w:r>
    </w:p>
    <w:p w14:paraId="4253FE82" w14:textId="5CA27FA4" w:rsidR="002E5E6E" w:rsidRDefault="00FF6695" w:rsidP="00877CFC">
      <w:pPr>
        <w:pStyle w:val="ListParagraph"/>
        <w:spacing w:before="100" w:after="100" w:line="280" w:lineRule="atLeast"/>
        <w:ind w:left="60"/>
        <w:jc w:val="both"/>
        <w:rPr>
          <w:rFonts w:ascii="Arial" w:eastAsia="Times New Roman" w:hAnsi="Arial" w:cs="Arial"/>
          <w:lang w:eastAsia="en-GB"/>
        </w:rPr>
      </w:pPr>
      <w:r>
        <w:rPr>
          <w:rFonts w:ascii="Arial" w:eastAsia="Times New Roman" w:hAnsi="Arial" w:cs="Arial"/>
          <w:lang w:eastAsia="en-GB"/>
        </w:rPr>
        <w:t>Include a d</w:t>
      </w:r>
      <w:r w:rsidR="009A0AA2">
        <w:rPr>
          <w:rFonts w:ascii="Arial" w:eastAsia="Times New Roman" w:hAnsi="Arial" w:cs="Arial"/>
          <w:lang w:eastAsia="en-GB"/>
        </w:rPr>
        <w:t>ata protection statement</w:t>
      </w:r>
      <w:r>
        <w:rPr>
          <w:rFonts w:ascii="Arial" w:eastAsia="Times New Roman" w:hAnsi="Arial" w:cs="Arial"/>
          <w:lang w:eastAsia="en-GB"/>
        </w:rPr>
        <w:t>, to reassure parents that the data will be kept secure, not shared with anyone and used for the purpose described. If you do intend to share the results of the survey</w:t>
      </w:r>
      <w:r w:rsidR="007372B8">
        <w:rPr>
          <w:rFonts w:ascii="Arial" w:eastAsia="Times New Roman" w:hAnsi="Arial" w:cs="Arial"/>
          <w:lang w:eastAsia="en-GB"/>
        </w:rPr>
        <w:t>,</w:t>
      </w:r>
      <w:r w:rsidR="00612DA8">
        <w:rPr>
          <w:rFonts w:ascii="Arial" w:eastAsia="Times New Roman" w:hAnsi="Arial" w:cs="Arial"/>
          <w:lang w:eastAsia="en-GB"/>
        </w:rPr>
        <w:t xml:space="preserve"> for example </w:t>
      </w:r>
      <w:r w:rsidR="00CC3BCC">
        <w:rPr>
          <w:rFonts w:ascii="Arial" w:eastAsia="Times New Roman" w:hAnsi="Arial" w:cs="Arial"/>
          <w:lang w:eastAsia="en-GB"/>
        </w:rPr>
        <w:t xml:space="preserve">with </w:t>
      </w:r>
      <w:r w:rsidR="00612DA8">
        <w:rPr>
          <w:rFonts w:ascii="Arial" w:eastAsia="Times New Roman" w:hAnsi="Arial" w:cs="Arial"/>
          <w:lang w:eastAsia="en-GB"/>
        </w:rPr>
        <w:t>the local a</w:t>
      </w:r>
      <w:r>
        <w:rPr>
          <w:rFonts w:ascii="Arial" w:eastAsia="Times New Roman" w:hAnsi="Arial" w:cs="Arial"/>
          <w:lang w:eastAsia="en-GB"/>
        </w:rPr>
        <w:t xml:space="preserve">uthority make it clear that this will be </w:t>
      </w:r>
      <w:r w:rsidR="008E3486">
        <w:rPr>
          <w:rFonts w:ascii="Arial" w:eastAsia="Times New Roman" w:hAnsi="Arial" w:cs="Arial"/>
          <w:lang w:eastAsia="en-GB"/>
        </w:rPr>
        <w:t>in a format which will not identify any personal data.</w:t>
      </w:r>
    </w:p>
    <w:p w14:paraId="673A0723" w14:textId="0649F822" w:rsidR="00CC3BCC" w:rsidRDefault="00CC3BCC" w:rsidP="00CC3BCC">
      <w:pPr>
        <w:pStyle w:val="ListParagraph"/>
        <w:spacing w:before="100" w:after="100" w:line="280" w:lineRule="atLeast"/>
        <w:ind w:left="60"/>
        <w:jc w:val="both"/>
        <w:rPr>
          <w:rFonts w:ascii="Arial" w:eastAsia="Times New Roman" w:hAnsi="Arial" w:cs="Arial"/>
          <w:lang w:eastAsia="en-GB"/>
        </w:rPr>
      </w:pPr>
      <w:r>
        <w:rPr>
          <w:rFonts w:ascii="Arial" w:eastAsia="Times New Roman" w:hAnsi="Arial" w:cs="Arial"/>
          <w:lang w:eastAsia="en-GB"/>
        </w:rPr>
        <w:t xml:space="preserve">Briefly explain the new EFE and how parents can access their annual 1,140 hours.  Set out the current eligibility criteria (see </w:t>
      </w:r>
      <w:hyperlink r:id="rId7" w:history="1">
        <w:r w:rsidRPr="00BD669C">
          <w:rPr>
            <w:rStyle w:val="Hyperlink"/>
            <w:rFonts w:ascii="Arial" w:eastAsia="Times New Roman" w:hAnsi="Arial" w:cs="Arial"/>
            <w:b/>
            <w:lang w:eastAsia="en-GB"/>
          </w:rPr>
          <w:t>FAQs</w:t>
        </w:r>
      </w:hyperlink>
      <w:r>
        <w:rPr>
          <w:rFonts w:ascii="Arial" w:eastAsia="Times New Roman" w:hAnsi="Arial" w:cs="Arial"/>
          <w:lang w:eastAsia="en-GB"/>
        </w:rPr>
        <w:t xml:space="preserve"> for detail about the eligibility).</w:t>
      </w:r>
    </w:p>
    <w:p w14:paraId="5B0CEB09" w14:textId="77777777" w:rsidR="002E5E6E" w:rsidRDefault="008E3486" w:rsidP="00877CFC">
      <w:pPr>
        <w:pStyle w:val="ListParagraph"/>
        <w:spacing w:before="100" w:after="100" w:line="280" w:lineRule="atLeast"/>
        <w:ind w:left="60"/>
        <w:jc w:val="both"/>
        <w:rPr>
          <w:rFonts w:ascii="Arial" w:eastAsia="Times New Roman" w:hAnsi="Arial" w:cs="Arial"/>
          <w:lang w:eastAsia="en-GB"/>
        </w:rPr>
      </w:pPr>
      <w:r>
        <w:rPr>
          <w:rFonts w:ascii="Arial" w:eastAsia="Times New Roman" w:hAnsi="Arial" w:cs="Arial"/>
          <w:lang w:eastAsia="en-GB"/>
        </w:rPr>
        <w:t xml:space="preserve">Ask if the </w:t>
      </w:r>
      <w:r w:rsidR="009A0AA2">
        <w:rPr>
          <w:rFonts w:ascii="Arial" w:eastAsia="Times New Roman" w:hAnsi="Arial" w:cs="Arial"/>
          <w:lang w:eastAsia="en-GB"/>
        </w:rPr>
        <w:t>parent thinks they would be eligible</w:t>
      </w:r>
      <w:r w:rsidR="00091AD4">
        <w:rPr>
          <w:rFonts w:ascii="Arial" w:eastAsia="Times New Roman" w:hAnsi="Arial" w:cs="Arial"/>
          <w:lang w:eastAsia="en-GB"/>
        </w:rPr>
        <w:t>, and if so ask the following:</w:t>
      </w:r>
    </w:p>
    <w:p w14:paraId="19A1A4B2" w14:textId="77777777" w:rsidR="002E5E6E" w:rsidRPr="00091AD4" w:rsidRDefault="009A0AA2" w:rsidP="00091AD4">
      <w:pPr>
        <w:pStyle w:val="ListParagraph"/>
        <w:numPr>
          <w:ilvl w:val="0"/>
          <w:numId w:val="9"/>
        </w:numPr>
        <w:spacing w:before="100" w:after="100" w:line="280" w:lineRule="atLeast"/>
        <w:jc w:val="both"/>
        <w:rPr>
          <w:rFonts w:ascii="Arial" w:eastAsia="Times New Roman" w:hAnsi="Arial" w:cs="Arial"/>
          <w:lang w:eastAsia="en-GB"/>
        </w:rPr>
      </w:pPr>
      <w:r w:rsidRPr="00091AD4">
        <w:rPr>
          <w:rFonts w:ascii="Arial" w:eastAsia="Times New Roman" w:hAnsi="Arial" w:cs="Arial"/>
          <w:lang w:eastAsia="en-GB"/>
        </w:rPr>
        <w:t xml:space="preserve">Name of parent – contact number or email </w:t>
      </w:r>
      <w:r w:rsidR="008E3486" w:rsidRPr="00091AD4">
        <w:rPr>
          <w:rFonts w:ascii="Arial" w:eastAsia="Times New Roman" w:hAnsi="Arial" w:cs="Arial"/>
          <w:lang w:eastAsia="en-GB"/>
        </w:rPr>
        <w:t xml:space="preserve">address </w:t>
      </w:r>
      <w:r w:rsidRPr="00091AD4">
        <w:rPr>
          <w:rFonts w:ascii="Arial" w:eastAsia="Times New Roman" w:hAnsi="Arial" w:cs="Arial"/>
          <w:lang w:eastAsia="en-GB"/>
        </w:rPr>
        <w:t>and postcode</w:t>
      </w:r>
    </w:p>
    <w:p w14:paraId="6937EDC5" w14:textId="33103A4D" w:rsidR="002E5E6E" w:rsidRDefault="00CC3BCC" w:rsidP="00091AD4">
      <w:pPr>
        <w:pStyle w:val="ListParagraph"/>
        <w:numPr>
          <w:ilvl w:val="0"/>
          <w:numId w:val="9"/>
        </w:numPr>
        <w:spacing w:before="100" w:after="100" w:line="280" w:lineRule="atLeast"/>
        <w:jc w:val="both"/>
        <w:rPr>
          <w:rFonts w:ascii="Arial" w:eastAsia="Times New Roman" w:hAnsi="Arial" w:cs="Arial"/>
          <w:lang w:eastAsia="en-GB"/>
        </w:rPr>
      </w:pPr>
      <w:r>
        <w:rPr>
          <w:rFonts w:ascii="Arial" w:eastAsia="Times New Roman" w:hAnsi="Arial" w:cs="Arial"/>
          <w:lang w:eastAsia="en-GB"/>
        </w:rPr>
        <w:t>N</w:t>
      </w:r>
      <w:r w:rsidR="001C163E">
        <w:rPr>
          <w:rFonts w:ascii="Arial" w:eastAsia="Times New Roman" w:hAnsi="Arial" w:cs="Arial"/>
          <w:lang w:eastAsia="en-GB"/>
        </w:rPr>
        <w:t>umber</w:t>
      </w:r>
      <w:r>
        <w:rPr>
          <w:rFonts w:ascii="Arial" w:eastAsia="Times New Roman" w:hAnsi="Arial" w:cs="Arial"/>
          <w:lang w:eastAsia="en-GB"/>
        </w:rPr>
        <w:t xml:space="preserve"> and ages (or dates of birth) of children aged two, three or four years</w:t>
      </w:r>
    </w:p>
    <w:p w14:paraId="6E3EC73F" w14:textId="221C4F05" w:rsidR="006815DB" w:rsidRDefault="006815DB" w:rsidP="00091AD4">
      <w:pPr>
        <w:pStyle w:val="ListParagraph"/>
        <w:numPr>
          <w:ilvl w:val="0"/>
          <w:numId w:val="9"/>
        </w:numPr>
        <w:spacing w:before="100" w:after="100" w:line="280" w:lineRule="atLeast"/>
        <w:jc w:val="both"/>
        <w:rPr>
          <w:rFonts w:ascii="Arial" w:eastAsia="Times New Roman" w:hAnsi="Arial" w:cs="Arial"/>
          <w:lang w:eastAsia="en-GB"/>
        </w:rPr>
      </w:pPr>
      <w:r>
        <w:rPr>
          <w:rFonts w:ascii="Arial" w:eastAsia="Times New Roman" w:hAnsi="Arial" w:cs="Arial"/>
          <w:lang w:eastAsia="en-GB"/>
        </w:rPr>
        <w:t>Whether the parent thinks t</w:t>
      </w:r>
      <w:r w:rsidR="005A4C4D">
        <w:rPr>
          <w:rFonts w:ascii="Arial" w:eastAsia="Times New Roman" w:hAnsi="Arial" w:cs="Arial"/>
          <w:lang w:eastAsia="en-GB"/>
        </w:rPr>
        <w:t>hey may be eligible for the EFE</w:t>
      </w:r>
    </w:p>
    <w:p w14:paraId="796EB2DF" w14:textId="56DBB8E0" w:rsidR="006815DB" w:rsidRPr="00091AD4" w:rsidRDefault="006815DB" w:rsidP="00091AD4">
      <w:pPr>
        <w:pStyle w:val="ListParagraph"/>
        <w:numPr>
          <w:ilvl w:val="0"/>
          <w:numId w:val="9"/>
        </w:numPr>
        <w:spacing w:before="100" w:after="100" w:line="280" w:lineRule="atLeast"/>
        <w:jc w:val="both"/>
        <w:rPr>
          <w:rFonts w:ascii="Arial" w:eastAsia="Times New Roman" w:hAnsi="Arial" w:cs="Arial"/>
          <w:lang w:eastAsia="en-GB"/>
        </w:rPr>
      </w:pPr>
      <w:r>
        <w:rPr>
          <w:rFonts w:ascii="Arial" w:eastAsia="Times New Roman" w:hAnsi="Arial" w:cs="Arial"/>
          <w:lang w:eastAsia="en-GB"/>
        </w:rPr>
        <w:t>Current childcare arrangements for any children under four now (from a list which should include friends and family)</w:t>
      </w:r>
    </w:p>
    <w:p w14:paraId="6C567F11" w14:textId="13F1EA25" w:rsidR="002E5E6E" w:rsidRPr="00091AD4" w:rsidRDefault="009A0AA2" w:rsidP="00091AD4">
      <w:pPr>
        <w:pStyle w:val="ListParagraph"/>
        <w:numPr>
          <w:ilvl w:val="0"/>
          <w:numId w:val="9"/>
        </w:numPr>
        <w:spacing w:before="100" w:after="100" w:line="280" w:lineRule="atLeast"/>
        <w:jc w:val="both"/>
        <w:rPr>
          <w:rFonts w:ascii="Arial" w:eastAsia="Times New Roman" w:hAnsi="Arial" w:cs="Arial"/>
          <w:lang w:eastAsia="en-GB"/>
        </w:rPr>
      </w:pPr>
      <w:r w:rsidRPr="00091AD4">
        <w:rPr>
          <w:rFonts w:ascii="Arial" w:eastAsia="Times New Roman" w:hAnsi="Arial" w:cs="Arial"/>
          <w:lang w:eastAsia="en-GB"/>
        </w:rPr>
        <w:t xml:space="preserve">What days/hours would they require when accessing </w:t>
      </w:r>
      <w:r w:rsidR="00091AD4" w:rsidRPr="00091AD4">
        <w:rPr>
          <w:rFonts w:ascii="Arial" w:eastAsia="Times New Roman" w:hAnsi="Arial" w:cs="Arial"/>
          <w:lang w:eastAsia="en-GB"/>
        </w:rPr>
        <w:t>EFE</w:t>
      </w:r>
      <w:r w:rsidR="008E3486" w:rsidRPr="00091AD4">
        <w:rPr>
          <w:rFonts w:ascii="Arial" w:eastAsia="Times New Roman" w:hAnsi="Arial" w:cs="Arial"/>
          <w:lang w:eastAsia="en-GB"/>
        </w:rPr>
        <w:t xml:space="preserve"> (give a set of options here</w:t>
      </w:r>
      <w:r w:rsidR="007372B8" w:rsidRPr="00091AD4">
        <w:rPr>
          <w:rFonts w:ascii="Arial" w:eastAsia="Times New Roman" w:hAnsi="Arial" w:cs="Arial"/>
          <w:lang w:eastAsia="en-GB"/>
        </w:rPr>
        <w:t xml:space="preserve"> e.g. 7am -</w:t>
      </w:r>
      <w:r w:rsidR="00091AD4" w:rsidRPr="00091AD4">
        <w:rPr>
          <w:rFonts w:ascii="Arial" w:eastAsia="Times New Roman" w:hAnsi="Arial" w:cs="Arial"/>
          <w:lang w:eastAsia="en-GB"/>
        </w:rPr>
        <w:t xml:space="preserve"> </w:t>
      </w:r>
      <w:r w:rsidR="007372B8" w:rsidRPr="00091AD4">
        <w:rPr>
          <w:rFonts w:ascii="Arial" w:eastAsia="Times New Roman" w:hAnsi="Arial" w:cs="Arial"/>
          <w:lang w:eastAsia="en-GB"/>
        </w:rPr>
        <w:t>5pm, 8am</w:t>
      </w:r>
      <w:r w:rsidR="00091AD4" w:rsidRPr="00091AD4">
        <w:rPr>
          <w:rFonts w:ascii="Arial" w:eastAsia="Times New Roman" w:hAnsi="Arial" w:cs="Arial"/>
          <w:lang w:eastAsia="en-GB"/>
        </w:rPr>
        <w:t xml:space="preserve"> </w:t>
      </w:r>
      <w:r w:rsidR="007372B8" w:rsidRPr="00091AD4">
        <w:rPr>
          <w:rFonts w:ascii="Arial" w:eastAsia="Times New Roman" w:hAnsi="Arial" w:cs="Arial"/>
          <w:lang w:eastAsia="en-GB"/>
        </w:rPr>
        <w:t>-</w:t>
      </w:r>
      <w:r w:rsidR="00091AD4" w:rsidRPr="00091AD4">
        <w:rPr>
          <w:rFonts w:ascii="Arial" w:eastAsia="Times New Roman" w:hAnsi="Arial" w:cs="Arial"/>
          <w:lang w:eastAsia="en-GB"/>
        </w:rPr>
        <w:t xml:space="preserve"> </w:t>
      </w:r>
      <w:r w:rsidR="007372B8" w:rsidRPr="00091AD4">
        <w:rPr>
          <w:rFonts w:ascii="Arial" w:eastAsia="Times New Roman" w:hAnsi="Arial" w:cs="Arial"/>
          <w:lang w:eastAsia="en-GB"/>
        </w:rPr>
        <w:t>6pm or 9am – 7pm</w:t>
      </w:r>
      <w:r w:rsidR="008E3486" w:rsidRPr="00091AD4">
        <w:rPr>
          <w:rFonts w:ascii="Arial" w:eastAsia="Times New Roman" w:hAnsi="Arial" w:cs="Arial"/>
          <w:lang w:eastAsia="en-GB"/>
        </w:rPr>
        <w:t>)</w:t>
      </w:r>
      <w:r w:rsidR="006815DB">
        <w:rPr>
          <w:rFonts w:ascii="Arial" w:eastAsia="Times New Roman" w:hAnsi="Arial" w:cs="Arial"/>
          <w:lang w:eastAsia="en-GB"/>
        </w:rPr>
        <w:t xml:space="preserve"> including any requirements during holidays.</w:t>
      </w:r>
    </w:p>
    <w:p w14:paraId="67FA133B" w14:textId="77777777" w:rsidR="00375F4B" w:rsidRPr="00091AD4" w:rsidRDefault="00091AD4" w:rsidP="00091AD4">
      <w:pPr>
        <w:pStyle w:val="ListParagraph"/>
        <w:numPr>
          <w:ilvl w:val="0"/>
          <w:numId w:val="9"/>
        </w:numPr>
        <w:spacing w:before="100" w:after="100" w:line="280" w:lineRule="atLeast"/>
        <w:jc w:val="both"/>
        <w:rPr>
          <w:rFonts w:ascii="Arial" w:eastAsia="Times New Roman" w:hAnsi="Arial" w:cs="Arial"/>
          <w:lang w:eastAsia="en-GB"/>
        </w:rPr>
      </w:pPr>
      <w:r w:rsidRPr="00091AD4">
        <w:rPr>
          <w:rFonts w:ascii="Arial" w:eastAsia="Times New Roman" w:hAnsi="Arial" w:cs="Arial"/>
          <w:lang w:eastAsia="en-GB"/>
        </w:rPr>
        <w:lastRenderedPageBreak/>
        <w:t>Do they have any special educational needs and/or d</w:t>
      </w:r>
      <w:r w:rsidR="00375F4B" w:rsidRPr="00091AD4">
        <w:rPr>
          <w:rFonts w:ascii="Arial" w:eastAsia="Times New Roman" w:hAnsi="Arial" w:cs="Arial"/>
          <w:lang w:eastAsia="en-GB"/>
        </w:rPr>
        <w:t>isabilities (</w:t>
      </w:r>
      <w:r w:rsidRPr="00091AD4">
        <w:rPr>
          <w:rFonts w:ascii="Arial" w:eastAsia="Times New Roman" w:hAnsi="Arial" w:cs="Arial"/>
          <w:lang w:eastAsia="en-GB"/>
        </w:rPr>
        <w:t xml:space="preserve">SEND); </w:t>
      </w:r>
      <w:r w:rsidR="00375F4B" w:rsidRPr="00091AD4">
        <w:rPr>
          <w:rFonts w:ascii="Arial" w:eastAsia="Times New Roman" w:hAnsi="Arial" w:cs="Arial"/>
          <w:lang w:eastAsia="en-GB"/>
        </w:rPr>
        <w:t>if yes</w:t>
      </w:r>
      <w:r w:rsidR="00993B5D" w:rsidRPr="00091AD4">
        <w:rPr>
          <w:rFonts w:ascii="Arial" w:eastAsia="Times New Roman" w:hAnsi="Arial" w:cs="Arial"/>
          <w:lang w:eastAsia="en-GB"/>
        </w:rPr>
        <w:t>,</w:t>
      </w:r>
      <w:r w:rsidR="00375F4B" w:rsidRPr="00091AD4">
        <w:rPr>
          <w:rFonts w:ascii="Arial" w:eastAsia="Times New Roman" w:hAnsi="Arial" w:cs="Arial"/>
          <w:lang w:eastAsia="en-GB"/>
        </w:rPr>
        <w:t xml:space="preserve"> please describe) </w:t>
      </w:r>
    </w:p>
    <w:p w14:paraId="1B3C9FFE" w14:textId="4C8DC0CD" w:rsidR="00055BEE" w:rsidRDefault="00375F4B" w:rsidP="00877CFC">
      <w:pPr>
        <w:pStyle w:val="ListParagraph"/>
        <w:spacing w:before="100" w:after="100" w:line="280" w:lineRule="atLeast"/>
        <w:ind w:left="60"/>
        <w:jc w:val="both"/>
        <w:rPr>
          <w:rFonts w:ascii="Arial" w:eastAsia="Times New Roman" w:hAnsi="Arial" w:cs="Arial"/>
          <w:lang w:eastAsia="en-GB"/>
        </w:rPr>
      </w:pPr>
      <w:r>
        <w:rPr>
          <w:rFonts w:ascii="Arial" w:eastAsia="Times New Roman" w:hAnsi="Arial" w:cs="Arial"/>
          <w:lang w:eastAsia="en-GB"/>
        </w:rPr>
        <w:t>I</w:t>
      </w:r>
      <w:r w:rsidR="00993B5D">
        <w:rPr>
          <w:rFonts w:ascii="Arial" w:eastAsia="Times New Roman" w:hAnsi="Arial" w:cs="Arial"/>
          <w:lang w:eastAsia="en-GB"/>
        </w:rPr>
        <w:t xml:space="preserve">f </w:t>
      </w:r>
      <w:r w:rsidR="006815DB">
        <w:rPr>
          <w:rFonts w:ascii="Arial" w:eastAsia="Times New Roman" w:hAnsi="Arial" w:cs="Arial"/>
          <w:lang w:eastAsia="en-GB"/>
        </w:rPr>
        <w:t xml:space="preserve">you have already decided to work with another provider to deliver the EFE through a partnership approach, you might want to describe how you will do this and ask </w:t>
      </w:r>
      <w:r>
        <w:rPr>
          <w:rFonts w:ascii="Arial" w:eastAsia="Times New Roman" w:hAnsi="Arial" w:cs="Arial"/>
          <w:lang w:eastAsia="en-GB"/>
        </w:rPr>
        <w:t xml:space="preserve">if </w:t>
      </w:r>
      <w:r w:rsidR="00055BEE">
        <w:rPr>
          <w:rFonts w:ascii="Arial" w:eastAsia="Times New Roman" w:hAnsi="Arial" w:cs="Arial"/>
          <w:lang w:eastAsia="en-GB"/>
        </w:rPr>
        <w:t>p</w:t>
      </w:r>
      <w:r>
        <w:rPr>
          <w:rFonts w:ascii="Arial" w:eastAsia="Times New Roman" w:hAnsi="Arial" w:cs="Arial"/>
          <w:lang w:eastAsia="en-GB"/>
        </w:rPr>
        <w:t xml:space="preserve">arents would be happy to use this type of </w:t>
      </w:r>
      <w:r w:rsidR="00AF4EC4">
        <w:rPr>
          <w:rFonts w:ascii="Arial" w:eastAsia="Times New Roman" w:hAnsi="Arial" w:cs="Arial"/>
          <w:lang w:eastAsia="en-GB"/>
        </w:rPr>
        <w:t>childcare</w:t>
      </w:r>
      <w:r w:rsidR="00BF1F46">
        <w:rPr>
          <w:rFonts w:ascii="Arial" w:eastAsia="Times New Roman" w:hAnsi="Arial" w:cs="Arial"/>
          <w:lang w:eastAsia="en-GB"/>
        </w:rPr>
        <w:t>.</w:t>
      </w:r>
    </w:p>
    <w:p w14:paraId="5D137090" w14:textId="772FAFB2" w:rsidR="006815DB" w:rsidRDefault="006815DB" w:rsidP="00877CFC">
      <w:pPr>
        <w:pStyle w:val="ListParagraph"/>
        <w:spacing w:before="100" w:after="100" w:line="280" w:lineRule="atLeast"/>
        <w:ind w:left="60"/>
        <w:jc w:val="both"/>
        <w:rPr>
          <w:rFonts w:ascii="Arial" w:eastAsia="Times New Roman" w:hAnsi="Arial" w:cs="Arial"/>
          <w:lang w:eastAsia="en-GB"/>
        </w:rPr>
      </w:pPr>
      <w:r>
        <w:rPr>
          <w:rFonts w:ascii="Arial" w:eastAsia="Times New Roman" w:hAnsi="Arial" w:cs="Arial"/>
          <w:lang w:eastAsia="en-GB"/>
        </w:rPr>
        <w:t xml:space="preserve">Any </w:t>
      </w:r>
      <w:hyperlink r:id="rId8" w:history="1">
        <w:r w:rsidR="005A4C4D" w:rsidRPr="00BD669C">
          <w:rPr>
            <w:rStyle w:val="Hyperlink"/>
            <w:rFonts w:ascii="Arial" w:eastAsia="Times New Roman" w:hAnsi="Arial" w:cs="Arial"/>
            <w:b/>
            <w:lang w:eastAsia="en-GB"/>
          </w:rPr>
          <w:t>Example of a Short Demand S</w:t>
        </w:r>
        <w:r w:rsidRPr="00BD669C">
          <w:rPr>
            <w:rStyle w:val="Hyperlink"/>
            <w:rFonts w:ascii="Arial" w:eastAsia="Times New Roman" w:hAnsi="Arial" w:cs="Arial"/>
            <w:b/>
            <w:lang w:eastAsia="en-GB"/>
          </w:rPr>
          <w:t>urvey</w:t>
        </w:r>
      </w:hyperlink>
      <w:r>
        <w:rPr>
          <w:rFonts w:ascii="Arial" w:eastAsia="Times New Roman" w:hAnsi="Arial" w:cs="Arial"/>
          <w:lang w:eastAsia="en-GB"/>
        </w:rPr>
        <w:t xml:space="preserve"> can be downloaded</w:t>
      </w:r>
      <w:r w:rsidR="00AD6DC2">
        <w:rPr>
          <w:rFonts w:ascii="Arial" w:eastAsia="Times New Roman" w:hAnsi="Arial" w:cs="Arial"/>
          <w:lang w:eastAsia="en-GB"/>
        </w:rPr>
        <w:t xml:space="preserve"> from this section of the toolkit.</w:t>
      </w:r>
    </w:p>
    <w:p w14:paraId="1C2CEBFA" w14:textId="1D4F794E" w:rsidR="002E5E6E" w:rsidRPr="00993B5D" w:rsidRDefault="009A0AA2" w:rsidP="00877CFC">
      <w:pPr>
        <w:pStyle w:val="ListParagraph"/>
        <w:numPr>
          <w:ilvl w:val="0"/>
          <w:numId w:val="1"/>
        </w:numPr>
        <w:spacing w:before="100" w:after="100" w:line="280" w:lineRule="atLeast"/>
        <w:jc w:val="both"/>
        <w:rPr>
          <w:rFonts w:ascii="Arial" w:eastAsia="Times New Roman" w:hAnsi="Arial" w:cs="Arial"/>
          <w:b/>
          <w:lang w:eastAsia="en-GB"/>
        </w:rPr>
      </w:pPr>
      <w:r w:rsidRPr="00993B5D">
        <w:rPr>
          <w:rFonts w:ascii="Arial" w:eastAsia="Times New Roman" w:hAnsi="Arial" w:cs="Arial"/>
          <w:b/>
          <w:lang w:eastAsia="en-GB"/>
        </w:rPr>
        <w:t>Analys</w:t>
      </w:r>
      <w:r w:rsidR="00C539E4">
        <w:rPr>
          <w:rFonts w:ascii="Arial" w:eastAsia="Times New Roman" w:hAnsi="Arial" w:cs="Arial"/>
          <w:b/>
          <w:lang w:eastAsia="en-GB"/>
        </w:rPr>
        <w:t>ing</w:t>
      </w:r>
      <w:r w:rsidRPr="00993B5D">
        <w:rPr>
          <w:rFonts w:ascii="Arial" w:eastAsia="Times New Roman" w:hAnsi="Arial" w:cs="Arial"/>
          <w:b/>
          <w:lang w:eastAsia="en-GB"/>
        </w:rPr>
        <w:t xml:space="preserve"> and us</w:t>
      </w:r>
      <w:r w:rsidR="00C539E4">
        <w:rPr>
          <w:rFonts w:ascii="Arial" w:eastAsia="Times New Roman" w:hAnsi="Arial" w:cs="Arial"/>
          <w:b/>
          <w:lang w:eastAsia="en-GB"/>
        </w:rPr>
        <w:t>ing</w:t>
      </w:r>
      <w:r w:rsidRPr="00993B5D">
        <w:rPr>
          <w:rFonts w:ascii="Arial" w:eastAsia="Times New Roman" w:hAnsi="Arial" w:cs="Arial"/>
          <w:b/>
          <w:lang w:eastAsia="en-GB"/>
        </w:rPr>
        <w:t xml:space="preserve"> the results</w:t>
      </w:r>
    </w:p>
    <w:p w14:paraId="0BE69F12" w14:textId="592F8FE9" w:rsidR="002E5E6E" w:rsidRDefault="00C539E4" w:rsidP="00877CFC">
      <w:pPr>
        <w:pStyle w:val="ListParagraph"/>
        <w:spacing w:before="100" w:after="100" w:line="280" w:lineRule="atLeast"/>
        <w:ind w:left="60"/>
        <w:jc w:val="both"/>
        <w:rPr>
          <w:rFonts w:ascii="Arial" w:eastAsia="Times New Roman" w:hAnsi="Arial" w:cs="Arial"/>
          <w:lang w:eastAsia="en-GB"/>
        </w:rPr>
      </w:pPr>
      <w:r>
        <w:rPr>
          <w:rFonts w:ascii="Arial" w:eastAsia="Times New Roman" w:hAnsi="Arial" w:cs="Arial"/>
          <w:lang w:eastAsia="en-GB"/>
        </w:rPr>
        <w:t xml:space="preserve">Depending on how responses you have, you can either read through the surveys and ‘get a sense’ of the responses or use a simple spreadsheet to enter the information and help you analyse it.  </w:t>
      </w:r>
    </w:p>
    <w:p w14:paraId="29712798" w14:textId="40EF3D8D" w:rsidR="002E5E6E" w:rsidRDefault="00C539E4" w:rsidP="00877CFC">
      <w:pPr>
        <w:pStyle w:val="ListParagraph"/>
        <w:spacing w:before="100" w:after="100" w:line="280" w:lineRule="atLeast"/>
        <w:ind w:left="60"/>
        <w:jc w:val="both"/>
        <w:rPr>
          <w:rFonts w:ascii="Arial" w:eastAsia="Times New Roman" w:hAnsi="Arial" w:cs="Arial"/>
          <w:lang w:eastAsia="en-GB"/>
        </w:rPr>
      </w:pPr>
      <w:r>
        <w:rPr>
          <w:rFonts w:ascii="Arial" w:eastAsia="Times New Roman" w:hAnsi="Arial" w:cs="Arial"/>
          <w:lang w:eastAsia="en-GB"/>
        </w:rPr>
        <w:t>The things you would want to find out about are:</w:t>
      </w:r>
    </w:p>
    <w:p w14:paraId="7508C993" w14:textId="0FA22399" w:rsidR="002E5E6E" w:rsidRDefault="009A0AA2" w:rsidP="00091AD4">
      <w:pPr>
        <w:pStyle w:val="ListParagraph"/>
        <w:numPr>
          <w:ilvl w:val="0"/>
          <w:numId w:val="9"/>
        </w:numPr>
        <w:spacing w:before="100" w:after="100" w:line="280" w:lineRule="atLeast"/>
        <w:jc w:val="both"/>
        <w:rPr>
          <w:rFonts w:ascii="Arial" w:eastAsia="Times New Roman" w:hAnsi="Arial" w:cs="Arial"/>
          <w:lang w:eastAsia="en-GB"/>
        </w:rPr>
      </w:pPr>
      <w:r>
        <w:rPr>
          <w:rFonts w:ascii="Arial" w:eastAsia="Times New Roman" w:hAnsi="Arial" w:cs="Arial"/>
          <w:lang w:eastAsia="en-GB"/>
        </w:rPr>
        <w:t xml:space="preserve">Number of current </w:t>
      </w:r>
      <w:r w:rsidR="00C539E4">
        <w:rPr>
          <w:rFonts w:ascii="Arial" w:eastAsia="Times New Roman" w:hAnsi="Arial" w:cs="Arial"/>
          <w:lang w:eastAsia="en-GB"/>
        </w:rPr>
        <w:t>children who are likely to be eligible for the EFE from September 2017 or at a later date.</w:t>
      </w:r>
    </w:p>
    <w:p w14:paraId="6D29F569" w14:textId="09FB7AC9" w:rsidR="002E5E6E" w:rsidRDefault="00C539E4" w:rsidP="00091AD4">
      <w:pPr>
        <w:pStyle w:val="ListParagraph"/>
        <w:numPr>
          <w:ilvl w:val="0"/>
          <w:numId w:val="9"/>
        </w:numPr>
        <w:spacing w:before="100" w:after="100" w:line="280" w:lineRule="atLeast"/>
        <w:jc w:val="both"/>
        <w:rPr>
          <w:rFonts w:ascii="Arial" w:eastAsia="Times New Roman" w:hAnsi="Arial" w:cs="Arial"/>
          <w:lang w:eastAsia="en-GB"/>
        </w:rPr>
      </w:pPr>
      <w:r>
        <w:rPr>
          <w:rFonts w:ascii="Arial" w:eastAsia="Times New Roman" w:hAnsi="Arial" w:cs="Arial"/>
          <w:lang w:eastAsia="en-GB"/>
        </w:rPr>
        <w:t>Number of current children who are likely to take up the EFE from September 2017 or at a later date</w:t>
      </w:r>
    </w:p>
    <w:p w14:paraId="7DB8C00A" w14:textId="77777777" w:rsidR="002E5E6E" w:rsidRDefault="000A202A" w:rsidP="00091AD4">
      <w:pPr>
        <w:pStyle w:val="ListParagraph"/>
        <w:numPr>
          <w:ilvl w:val="0"/>
          <w:numId w:val="9"/>
        </w:numPr>
        <w:spacing w:before="100" w:after="100" w:line="280" w:lineRule="atLeast"/>
        <w:jc w:val="both"/>
        <w:rPr>
          <w:rFonts w:ascii="Arial" w:eastAsia="Times New Roman" w:hAnsi="Arial" w:cs="Arial"/>
          <w:lang w:eastAsia="en-GB"/>
        </w:rPr>
      </w:pPr>
      <w:r>
        <w:rPr>
          <w:rFonts w:ascii="Arial" w:eastAsia="Times New Roman" w:hAnsi="Arial" w:cs="Arial"/>
          <w:lang w:eastAsia="en-GB"/>
        </w:rPr>
        <w:t xml:space="preserve">Days and </w:t>
      </w:r>
      <w:r w:rsidR="009A0AA2">
        <w:rPr>
          <w:rFonts w:ascii="Arial" w:eastAsia="Times New Roman" w:hAnsi="Arial" w:cs="Arial"/>
          <w:lang w:eastAsia="en-GB"/>
        </w:rPr>
        <w:t xml:space="preserve">hours of </w:t>
      </w:r>
      <w:r w:rsidR="00B505A9">
        <w:rPr>
          <w:rFonts w:ascii="Arial" w:eastAsia="Times New Roman" w:hAnsi="Arial" w:cs="Arial"/>
          <w:lang w:eastAsia="en-GB"/>
        </w:rPr>
        <w:t>EFE</w:t>
      </w:r>
      <w:r w:rsidR="009A0AA2">
        <w:rPr>
          <w:rFonts w:ascii="Arial" w:eastAsia="Times New Roman" w:hAnsi="Arial" w:cs="Arial"/>
          <w:lang w:eastAsia="en-GB"/>
        </w:rPr>
        <w:t xml:space="preserve"> required for these children</w:t>
      </w:r>
    </w:p>
    <w:p w14:paraId="33AC4C6D" w14:textId="77777777" w:rsidR="000A202A" w:rsidRDefault="000A202A" w:rsidP="00091AD4">
      <w:pPr>
        <w:pStyle w:val="ListParagraph"/>
        <w:numPr>
          <w:ilvl w:val="0"/>
          <w:numId w:val="9"/>
        </w:numPr>
        <w:spacing w:before="100" w:after="100" w:line="280" w:lineRule="atLeast"/>
        <w:jc w:val="both"/>
        <w:rPr>
          <w:rFonts w:ascii="Arial" w:eastAsia="Times New Roman" w:hAnsi="Arial" w:cs="Arial"/>
          <w:lang w:eastAsia="en-GB"/>
        </w:rPr>
      </w:pPr>
      <w:r>
        <w:rPr>
          <w:rFonts w:ascii="Arial" w:eastAsia="Times New Roman" w:hAnsi="Arial" w:cs="Arial"/>
          <w:lang w:eastAsia="en-GB"/>
        </w:rPr>
        <w:t xml:space="preserve">Number requiring holiday </w:t>
      </w:r>
      <w:r w:rsidR="00B505A9">
        <w:rPr>
          <w:rFonts w:ascii="Arial" w:eastAsia="Times New Roman" w:hAnsi="Arial" w:cs="Arial"/>
          <w:lang w:eastAsia="en-GB"/>
        </w:rPr>
        <w:t>EFE</w:t>
      </w:r>
    </w:p>
    <w:p w14:paraId="73FCB0C2" w14:textId="77777777" w:rsidR="000A202A" w:rsidRDefault="000A202A" w:rsidP="00091AD4">
      <w:pPr>
        <w:pStyle w:val="ListParagraph"/>
        <w:numPr>
          <w:ilvl w:val="0"/>
          <w:numId w:val="9"/>
        </w:numPr>
        <w:spacing w:before="100" w:after="100" w:line="280" w:lineRule="atLeast"/>
        <w:jc w:val="both"/>
        <w:rPr>
          <w:rFonts w:ascii="Arial" w:eastAsia="Times New Roman" w:hAnsi="Arial" w:cs="Arial"/>
          <w:lang w:eastAsia="en-GB"/>
        </w:rPr>
      </w:pPr>
      <w:r>
        <w:rPr>
          <w:rFonts w:ascii="Arial" w:eastAsia="Times New Roman" w:hAnsi="Arial" w:cs="Arial"/>
          <w:lang w:eastAsia="en-GB"/>
        </w:rPr>
        <w:t>Number of children with SEND</w:t>
      </w:r>
    </w:p>
    <w:p w14:paraId="25BAE4AD" w14:textId="5B8900E6" w:rsidR="00FB2065" w:rsidRDefault="00AF4EC4" w:rsidP="00877CFC">
      <w:pPr>
        <w:pStyle w:val="ListParagraph"/>
        <w:spacing w:before="100" w:after="100" w:line="280" w:lineRule="atLeast"/>
        <w:ind w:left="60"/>
        <w:jc w:val="both"/>
        <w:rPr>
          <w:rFonts w:ascii="Arial" w:eastAsia="Times New Roman" w:hAnsi="Arial" w:cs="Arial"/>
          <w:lang w:eastAsia="en-GB"/>
        </w:rPr>
      </w:pPr>
      <w:r>
        <w:rPr>
          <w:rFonts w:ascii="Arial" w:eastAsia="Times New Roman" w:hAnsi="Arial" w:cs="Arial"/>
          <w:lang w:eastAsia="en-GB"/>
        </w:rPr>
        <w:t xml:space="preserve">Using this </w:t>
      </w:r>
      <w:r w:rsidR="00B637F2">
        <w:rPr>
          <w:rFonts w:ascii="Arial" w:eastAsia="Times New Roman" w:hAnsi="Arial" w:cs="Arial"/>
          <w:lang w:eastAsia="en-GB"/>
        </w:rPr>
        <w:t>data,</w:t>
      </w:r>
      <w:r>
        <w:rPr>
          <w:rFonts w:ascii="Arial" w:eastAsia="Times New Roman" w:hAnsi="Arial" w:cs="Arial"/>
          <w:lang w:eastAsia="en-GB"/>
        </w:rPr>
        <w:t xml:space="preserve"> </w:t>
      </w:r>
      <w:r w:rsidR="00C539E4">
        <w:rPr>
          <w:rFonts w:ascii="Arial" w:eastAsia="Times New Roman" w:hAnsi="Arial" w:cs="Arial"/>
          <w:lang w:eastAsia="en-GB"/>
        </w:rPr>
        <w:t>you</w:t>
      </w:r>
      <w:r>
        <w:rPr>
          <w:rFonts w:ascii="Arial" w:eastAsia="Times New Roman" w:hAnsi="Arial" w:cs="Arial"/>
          <w:lang w:eastAsia="en-GB"/>
        </w:rPr>
        <w:t xml:space="preserve"> can start to plan their provision considering</w:t>
      </w:r>
      <w:r w:rsidR="00FB2065">
        <w:rPr>
          <w:rFonts w:ascii="Arial" w:eastAsia="Times New Roman" w:hAnsi="Arial" w:cs="Arial"/>
          <w:lang w:eastAsia="en-GB"/>
        </w:rPr>
        <w:t>;</w:t>
      </w:r>
    </w:p>
    <w:p w14:paraId="0DE3765A" w14:textId="77777777" w:rsidR="00FB2065" w:rsidRDefault="00AF4EC4" w:rsidP="00B505A9">
      <w:pPr>
        <w:pStyle w:val="ListParagraph"/>
        <w:numPr>
          <w:ilvl w:val="0"/>
          <w:numId w:val="9"/>
        </w:numPr>
        <w:spacing w:before="100" w:after="100" w:line="280" w:lineRule="atLeast"/>
        <w:jc w:val="both"/>
        <w:rPr>
          <w:rFonts w:ascii="Arial" w:eastAsia="Times New Roman" w:hAnsi="Arial" w:cs="Arial"/>
          <w:lang w:eastAsia="en-GB"/>
        </w:rPr>
      </w:pPr>
      <w:r>
        <w:rPr>
          <w:rFonts w:ascii="Arial" w:eastAsia="Times New Roman" w:hAnsi="Arial" w:cs="Arial"/>
          <w:lang w:eastAsia="en-GB"/>
        </w:rPr>
        <w:t xml:space="preserve">are </w:t>
      </w:r>
      <w:r w:rsidR="00993B5D">
        <w:rPr>
          <w:rFonts w:ascii="Arial" w:eastAsia="Times New Roman" w:hAnsi="Arial" w:cs="Arial"/>
          <w:lang w:eastAsia="en-GB"/>
        </w:rPr>
        <w:t xml:space="preserve">we </w:t>
      </w:r>
      <w:r>
        <w:rPr>
          <w:rFonts w:ascii="Arial" w:eastAsia="Times New Roman" w:hAnsi="Arial" w:cs="Arial"/>
          <w:lang w:eastAsia="en-GB"/>
        </w:rPr>
        <w:t>able to offer enough pl</w:t>
      </w:r>
      <w:r w:rsidR="00FB2065">
        <w:rPr>
          <w:rFonts w:ascii="Arial" w:eastAsia="Times New Roman" w:hAnsi="Arial" w:cs="Arial"/>
          <w:lang w:eastAsia="en-GB"/>
        </w:rPr>
        <w:t>aces to meet the likely demand</w:t>
      </w:r>
      <w:r w:rsidR="00B637F2">
        <w:rPr>
          <w:rFonts w:ascii="Arial" w:eastAsia="Times New Roman" w:hAnsi="Arial" w:cs="Arial"/>
          <w:lang w:eastAsia="en-GB"/>
        </w:rPr>
        <w:t xml:space="preserve"> in 2017</w:t>
      </w:r>
      <w:r w:rsidR="00FB2065">
        <w:rPr>
          <w:rFonts w:ascii="Arial" w:eastAsia="Times New Roman" w:hAnsi="Arial" w:cs="Arial"/>
          <w:lang w:eastAsia="en-GB"/>
        </w:rPr>
        <w:t>?</w:t>
      </w:r>
    </w:p>
    <w:p w14:paraId="6A400255" w14:textId="77777777" w:rsidR="00FB2065" w:rsidRDefault="00FB2065" w:rsidP="00B505A9">
      <w:pPr>
        <w:pStyle w:val="ListParagraph"/>
        <w:numPr>
          <w:ilvl w:val="0"/>
          <w:numId w:val="9"/>
        </w:numPr>
        <w:spacing w:before="100" w:after="100" w:line="280" w:lineRule="atLeast"/>
        <w:jc w:val="both"/>
        <w:rPr>
          <w:rFonts w:ascii="Arial" w:eastAsia="Times New Roman" w:hAnsi="Arial" w:cs="Arial"/>
          <w:lang w:eastAsia="en-GB"/>
        </w:rPr>
      </w:pPr>
      <w:r>
        <w:rPr>
          <w:rFonts w:ascii="Arial" w:eastAsia="Times New Roman" w:hAnsi="Arial" w:cs="Arial"/>
          <w:lang w:eastAsia="en-GB"/>
        </w:rPr>
        <w:t>a</w:t>
      </w:r>
      <w:r w:rsidR="00993B5D">
        <w:rPr>
          <w:rFonts w:ascii="Arial" w:eastAsia="Times New Roman" w:hAnsi="Arial" w:cs="Arial"/>
          <w:lang w:eastAsia="en-GB"/>
        </w:rPr>
        <w:t>re we</w:t>
      </w:r>
      <w:r w:rsidR="00AF4EC4">
        <w:rPr>
          <w:rFonts w:ascii="Arial" w:eastAsia="Times New Roman" w:hAnsi="Arial" w:cs="Arial"/>
          <w:lang w:eastAsia="en-GB"/>
        </w:rPr>
        <w:t xml:space="preserve"> offering the hours and days parents need </w:t>
      </w:r>
      <w:r w:rsidR="00B505A9">
        <w:rPr>
          <w:rFonts w:ascii="Arial" w:eastAsia="Times New Roman" w:hAnsi="Arial" w:cs="Arial"/>
          <w:lang w:eastAsia="en-GB"/>
        </w:rPr>
        <w:t xml:space="preserve">EFE </w:t>
      </w:r>
      <w:r w:rsidR="00AF4EC4">
        <w:rPr>
          <w:rFonts w:ascii="Arial" w:eastAsia="Times New Roman" w:hAnsi="Arial" w:cs="Arial"/>
          <w:lang w:eastAsia="en-GB"/>
        </w:rPr>
        <w:t>in order to work</w:t>
      </w:r>
      <w:r>
        <w:rPr>
          <w:rFonts w:ascii="Arial" w:eastAsia="Times New Roman" w:hAnsi="Arial" w:cs="Arial"/>
          <w:lang w:eastAsia="en-GB"/>
        </w:rPr>
        <w:t>?</w:t>
      </w:r>
    </w:p>
    <w:p w14:paraId="34A65417" w14:textId="42542413" w:rsidR="00FB2065" w:rsidRPr="00FB2065" w:rsidRDefault="00AF4EC4" w:rsidP="00B505A9">
      <w:pPr>
        <w:pStyle w:val="ListParagraph"/>
        <w:numPr>
          <w:ilvl w:val="0"/>
          <w:numId w:val="9"/>
        </w:numPr>
        <w:spacing w:before="100" w:after="100" w:line="280" w:lineRule="atLeast"/>
        <w:jc w:val="both"/>
        <w:rPr>
          <w:rFonts w:ascii="Arial" w:eastAsia="Times New Roman" w:hAnsi="Arial" w:cs="Arial"/>
          <w:lang w:eastAsia="en-GB"/>
        </w:rPr>
      </w:pPr>
      <w:r w:rsidRPr="00FB2065">
        <w:rPr>
          <w:rFonts w:ascii="Arial" w:eastAsia="Times New Roman" w:hAnsi="Arial" w:cs="Arial"/>
          <w:lang w:eastAsia="en-GB"/>
        </w:rPr>
        <w:t>if not</w:t>
      </w:r>
      <w:r w:rsidR="00BF1F46">
        <w:rPr>
          <w:rFonts w:ascii="Arial" w:eastAsia="Times New Roman" w:hAnsi="Arial" w:cs="Arial"/>
          <w:lang w:eastAsia="en-GB"/>
        </w:rPr>
        <w:t>,</w:t>
      </w:r>
      <w:r w:rsidRPr="00FB2065">
        <w:rPr>
          <w:rFonts w:ascii="Arial" w:eastAsia="Times New Roman" w:hAnsi="Arial" w:cs="Arial"/>
          <w:lang w:eastAsia="en-GB"/>
        </w:rPr>
        <w:t xml:space="preserve"> what could be changed, in the way</w:t>
      </w:r>
      <w:r w:rsidR="00FB2065" w:rsidRPr="00FB2065">
        <w:rPr>
          <w:rFonts w:ascii="Arial" w:eastAsia="Times New Roman" w:hAnsi="Arial" w:cs="Arial"/>
          <w:lang w:eastAsia="en-GB"/>
        </w:rPr>
        <w:t xml:space="preserve"> of opening hours and staffing?</w:t>
      </w:r>
    </w:p>
    <w:p w14:paraId="6BF4CEB2" w14:textId="77777777" w:rsidR="00FB2065" w:rsidRDefault="00FB2065" w:rsidP="00B505A9">
      <w:pPr>
        <w:pStyle w:val="ListParagraph"/>
        <w:numPr>
          <w:ilvl w:val="0"/>
          <w:numId w:val="9"/>
        </w:numPr>
        <w:spacing w:before="100" w:after="100" w:line="280" w:lineRule="atLeast"/>
        <w:jc w:val="both"/>
        <w:rPr>
          <w:rFonts w:ascii="Arial" w:eastAsia="Times New Roman" w:hAnsi="Arial" w:cs="Arial"/>
          <w:lang w:eastAsia="en-GB"/>
        </w:rPr>
      </w:pPr>
      <w:r>
        <w:rPr>
          <w:rFonts w:ascii="Arial" w:eastAsia="Times New Roman" w:hAnsi="Arial" w:cs="Arial"/>
          <w:lang w:eastAsia="en-GB"/>
        </w:rPr>
        <w:t xml:space="preserve">is there a need to expand or open new premises? </w:t>
      </w:r>
    </w:p>
    <w:p w14:paraId="29AA626D" w14:textId="77777777" w:rsidR="00FB2065" w:rsidRDefault="00FB2065" w:rsidP="00B505A9">
      <w:pPr>
        <w:pStyle w:val="ListParagraph"/>
        <w:numPr>
          <w:ilvl w:val="0"/>
          <w:numId w:val="9"/>
        </w:numPr>
        <w:spacing w:before="100" w:after="100" w:line="280" w:lineRule="atLeast"/>
        <w:jc w:val="both"/>
        <w:rPr>
          <w:rFonts w:ascii="Arial" w:eastAsia="Times New Roman" w:hAnsi="Arial" w:cs="Arial"/>
          <w:lang w:eastAsia="en-GB"/>
        </w:rPr>
      </w:pPr>
      <w:r>
        <w:rPr>
          <w:rFonts w:ascii="Arial" w:eastAsia="Times New Roman" w:hAnsi="Arial" w:cs="Arial"/>
          <w:lang w:eastAsia="en-GB"/>
        </w:rPr>
        <w:t xml:space="preserve">is there funding to support this? </w:t>
      </w:r>
    </w:p>
    <w:p w14:paraId="088EA879" w14:textId="07184494" w:rsidR="00FB2065" w:rsidRDefault="00FB2065" w:rsidP="00B505A9">
      <w:pPr>
        <w:pStyle w:val="ListParagraph"/>
        <w:numPr>
          <w:ilvl w:val="0"/>
          <w:numId w:val="9"/>
        </w:numPr>
        <w:spacing w:before="100" w:after="100" w:line="280" w:lineRule="atLeast"/>
        <w:jc w:val="both"/>
        <w:rPr>
          <w:rFonts w:ascii="Arial" w:eastAsia="Times New Roman" w:hAnsi="Arial" w:cs="Arial"/>
          <w:lang w:eastAsia="en-GB"/>
        </w:rPr>
      </w:pPr>
      <w:r>
        <w:rPr>
          <w:rFonts w:ascii="Arial" w:eastAsia="Times New Roman" w:hAnsi="Arial" w:cs="Arial"/>
          <w:lang w:eastAsia="en-GB"/>
        </w:rPr>
        <w:t xml:space="preserve">could </w:t>
      </w:r>
      <w:r w:rsidR="00993B5D">
        <w:rPr>
          <w:rFonts w:ascii="Arial" w:eastAsia="Times New Roman" w:hAnsi="Arial" w:cs="Arial"/>
          <w:lang w:eastAsia="en-GB"/>
        </w:rPr>
        <w:t>we</w:t>
      </w:r>
      <w:r>
        <w:rPr>
          <w:rFonts w:ascii="Arial" w:eastAsia="Times New Roman" w:hAnsi="Arial" w:cs="Arial"/>
          <w:lang w:eastAsia="en-GB"/>
        </w:rPr>
        <w:t xml:space="preserve"> link up with another provider or group of childminders to offer more flexible access to the </w:t>
      </w:r>
      <w:r w:rsidR="00B505A9">
        <w:rPr>
          <w:rFonts w:ascii="Arial" w:eastAsia="Times New Roman" w:hAnsi="Arial" w:cs="Arial"/>
          <w:lang w:eastAsia="en-GB"/>
        </w:rPr>
        <w:t>EFE</w:t>
      </w:r>
      <w:r>
        <w:rPr>
          <w:rFonts w:ascii="Arial" w:eastAsia="Times New Roman" w:hAnsi="Arial" w:cs="Arial"/>
          <w:lang w:eastAsia="en-GB"/>
        </w:rPr>
        <w:t xml:space="preserve"> offer</w:t>
      </w:r>
      <w:r w:rsidR="00BF1F46">
        <w:rPr>
          <w:rFonts w:ascii="Arial" w:eastAsia="Times New Roman" w:hAnsi="Arial" w:cs="Arial"/>
          <w:lang w:eastAsia="en-GB"/>
        </w:rPr>
        <w:t>,</w:t>
      </w:r>
      <w:r>
        <w:rPr>
          <w:rFonts w:ascii="Arial" w:eastAsia="Times New Roman" w:hAnsi="Arial" w:cs="Arial"/>
          <w:lang w:eastAsia="en-GB"/>
        </w:rPr>
        <w:t xml:space="preserve"> covering holidays, weekends</w:t>
      </w:r>
      <w:r w:rsidR="00BF1F46">
        <w:rPr>
          <w:rFonts w:ascii="Arial" w:eastAsia="Times New Roman" w:hAnsi="Arial" w:cs="Arial"/>
          <w:lang w:eastAsia="en-GB"/>
        </w:rPr>
        <w:t>,</w:t>
      </w:r>
      <w:r>
        <w:rPr>
          <w:rFonts w:ascii="Arial" w:eastAsia="Times New Roman" w:hAnsi="Arial" w:cs="Arial"/>
          <w:lang w:eastAsia="en-GB"/>
        </w:rPr>
        <w:t xml:space="preserve"> evening</w:t>
      </w:r>
      <w:r w:rsidR="00BF1F46">
        <w:rPr>
          <w:rFonts w:ascii="Arial" w:eastAsia="Times New Roman" w:hAnsi="Arial" w:cs="Arial"/>
          <w:lang w:eastAsia="en-GB"/>
        </w:rPr>
        <w:t>s,</w:t>
      </w:r>
      <w:r>
        <w:rPr>
          <w:rFonts w:ascii="Arial" w:eastAsia="Times New Roman" w:hAnsi="Arial" w:cs="Arial"/>
          <w:lang w:eastAsia="en-GB"/>
        </w:rPr>
        <w:t xml:space="preserve"> and overnight care if these are required?</w:t>
      </w:r>
    </w:p>
    <w:p w14:paraId="63E1D843" w14:textId="711A9E7C" w:rsidR="00FB2065" w:rsidRDefault="00FB2065" w:rsidP="00B505A9">
      <w:pPr>
        <w:pStyle w:val="ListParagraph"/>
        <w:numPr>
          <w:ilvl w:val="0"/>
          <w:numId w:val="9"/>
        </w:numPr>
        <w:spacing w:before="100" w:after="100" w:line="280" w:lineRule="atLeast"/>
        <w:jc w:val="both"/>
        <w:rPr>
          <w:rFonts w:ascii="Arial" w:eastAsia="Times New Roman" w:hAnsi="Arial" w:cs="Arial"/>
          <w:lang w:eastAsia="en-GB"/>
        </w:rPr>
      </w:pPr>
      <w:r>
        <w:rPr>
          <w:rFonts w:ascii="Arial" w:eastAsia="Times New Roman" w:hAnsi="Arial" w:cs="Arial"/>
          <w:lang w:eastAsia="en-GB"/>
        </w:rPr>
        <w:t xml:space="preserve">how </w:t>
      </w:r>
      <w:r w:rsidR="00993B5D">
        <w:rPr>
          <w:rFonts w:ascii="Arial" w:eastAsia="Times New Roman" w:hAnsi="Arial" w:cs="Arial"/>
          <w:lang w:eastAsia="en-GB"/>
        </w:rPr>
        <w:t>can we</w:t>
      </w:r>
      <w:r>
        <w:rPr>
          <w:rFonts w:ascii="Arial" w:eastAsia="Times New Roman" w:hAnsi="Arial" w:cs="Arial"/>
          <w:lang w:eastAsia="en-GB"/>
        </w:rPr>
        <w:t xml:space="preserve"> ensure children with SEND have fair access to the offer</w:t>
      </w:r>
      <w:r w:rsidR="00BF1F46">
        <w:rPr>
          <w:rFonts w:ascii="Arial" w:eastAsia="Times New Roman" w:hAnsi="Arial" w:cs="Arial"/>
          <w:lang w:eastAsia="en-GB"/>
        </w:rPr>
        <w:t>,</w:t>
      </w:r>
      <w:r>
        <w:rPr>
          <w:rFonts w:ascii="Arial" w:eastAsia="Times New Roman" w:hAnsi="Arial" w:cs="Arial"/>
          <w:lang w:eastAsia="en-GB"/>
        </w:rPr>
        <w:t xml:space="preserve"> and benefit from high quality childcare?</w:t>
      </w:r>
    </w:p>
    <w:p w14:paraId="6A3265EB" w14:textId="163B0FBB" w:rsidR="00B637F2" w:rsidRDefault="00FB2065" w:rsidP="00B505A9">
      <w:pPr>
        <w:pStyle w:val="ListParagraph"/>
        <w:numPr>
          <w:ilvl w:val="0"/>
          <w:numId w:val="9"/>
        </w:numPr>
        <w:spacing w:before="100" w:after="200" w:line="280" w:lineRule="atLeast"/>
        <w:ind w:left="778"/>
        <w:jc w:val="both"/>
        <w:rPr>
          <w:rFonts w:ascii="Arial" w:eastAsia="Times New Roman" w:hAnsi="Arial" w:cs="Arial"/>
          <w:lang w:eastAsia="en-GB"/>
        </w:rPr>
      </w:pPr>
      <w:r>
        <w:rPr>
          <w:rFonts w:ascii="Arial" w:eastAsia="Times New Roman" w:hAnsi="Arial" w:cs="Arial"/>
          <w:lang w:eastAsia="en-GB"/>
        </w:rPr>
        <w:t xml:space="preserve">what </w:t>
      </w:r>
      <w:r w:rsidR="00993B5D">
        <w:rPr>
          <w:rFonts w:ascii="Arial" w:eastAsia="Times New Roman" w:hAnsi="Arial" w:cs="Arial"/>
          <w:lang w:eastAsia="en-GB"/>
        </w:rPr>
        <w:t xml:space="preserve">is the </w:t>
      </w:r>
      <w:r>
        <w:rPr>
          <w:rFonts w:ascii="Arial" w:eastAsia="Times New Roman" w:hAnsi="Arial" w:cs="Arial"/>
          <w:lang w:eastAsia="en-GB"/>
        </w:rPr>
        <w:t xml:space="preserve">demand </w:t>
      </w:r>
      <w:r w:rsidR="00993B5D">
        <w:rPr>
          <w:rFonts w:ascii="Arial" w:eastAsia="Times New Roman" w:hAnsi="Arial" w:cs="Arial"/>
          <w:lang w:eastAsia="en-GB"/>
        </w:rPr>
        <w:t xml:space="preserve">likely to be </w:t>
      </w:r>
      <w:r>
        <w:rPr>
          <w:rFonts w:ascii="Arial" w:eastAsia="Times New Roman" w:hAnsi="Arial" w:cs="Arial"/>
          <w:lang w:eastAsia="en-GB"/>
        </w:rPr>
        <w:t xml:space="preserve">in the </w:t>
      </w:r>
      <w:r w:rsidR="00993B5D">
        <w:rPr>
          <w:rFonts w:ascii="Arial" w:eastAsia="Times New Roman" w:hAnsi="Arial" w:cs="Arial"/>
          <w:lang w:eastAsia="en-GB"/>
        </w:rPr>
        <w:t>long term</w:t>
      </w:r>
      <w:r w:rsidR="00BF1F46">
        <w:rPr>
          <w:rFonts w:ascii="Arial" w:eastAsia="Times New Roman" w:hAnsi="Arial" w:cs="Arial"/>
          <w:lang w:eastAsia="en-GB"/>
        </w:rPr>
        <w:t>,</w:t>
      </w:r>
      <w:r w:rsidR="00993B5D">
        <w:rPr>
          <w:rFonts w:ascii="Arial" w:eastAsia="Times New Roman" w:hAnsi="Arial" w:cs="Arial"/>
          <w:lang w:eastAsia="en-GB"/>
        </w:rPr>
        <w:t xml:space="preserve"> and will we</w:t>
      </w:r>
      <w:r>
        <w:rPr>
          <w:rFonts w:ascii="Arial" w:eastAsia="Times New Roman" w:hAnsi="Arial" w:cs="Arial"/>
          <w:lang w:eastAsia="en-GB"/>
        </w:rPr>
        <w:t xml:space="preserve"> be able to meet it?</w:t>
      </w:r>
    </w:p>
    <w:p w14:paraId="2A7CD192" w14:textId="201CE596" w:rsidR="00B637F2" w:rsidRPr="00B637F2" w:rsidRDefault="00B637F2" w:rsidP="00877CFC">
      <w:pPr>
        <w:spacing w:before="100" w:after="100" w:line="280" w:lineRule="atLeast"/>
        <w:jc w:val="both"/>
        <w:rPr>
          <w:rFonts w:ascii="Arial" w:eastAsia="Times New Roman" w:hAnsi="Arial" w:cs="Arial"/>
          <w:lang w:eastAsia="en-GB"/>
        </w:rPr>
      </w:pPr>
      <w:r>
        <w:rPr>
          <w:rFonts w:ascii="Arial" w:eastAsia="Times New Roman" w:hAnsi="Arial" w:cs="Arial"/>
          <w:lang w:eastAsia="en-GB"/>
        </w:rPr>
        <w:t>These are demanding questions</w:t>
      </w:r>
      <w:r w:rsidR="00B505A9">
        <w:rPr>
          <w:rFonts w:ascii="Arial" w:eastAsia="Times New Roman" w:hAnsi="Arial" w:cs="Arial"/>
          <w:lang w:eastAsia="en-GB"/>
        </w:rPr>
        <w:t>,</w:t>
      </w:r>
      <w:r>
        <w:rPr>
          <w:rFonts w:ascii="Arial" w:eastAsia="Times New Roman" w:hAnsi="Arial" w:cs="Arial"/>
          <w:lang w:eastAsia="en-GB"/>
        </w:rPr>
        <w:t xml:space="preserve"> but they will need to be tackled if the roll out of the Government’s </w:t>
      </w:r>
      <w:r w:rsidR="00B505A9">
        <w:rPr>
          <w:rFonts w:ascii="Arial" w:eastAsia="Times New Roman" w:hAnsi="Arial" w:cs="Arial"/>
          <w:lang w:eastAsia="en-GB"/>
        </w:rPr>
        <w:t>new EFE</w:t>
      </w:r>
      <w:r>
        <w:rPr>
          <w:rFonts w:ascii="Arial" w:eastAsia="Times New Roman" w:hAnsi="Arial" w:cs="Arial"/>
          <w:lang w:eastAsia="en-GB"/>
        </w:rPr>
        <w:t xml:space="preserve"> is to be implemented</w:t>
      </w:r>
      <w:r w:rsidR="00BF1F46">
        <w:rPr>
          <w:rFonts w:ascii="Arial" w:eastAsia="Times New Roman" w:hAnsi="Arial" w:cs="Arial"/>
          <w:lang w:eastAsia="en-GB"/>
        </w:rPr>
        <w:t>,</w:t>
      </w:r>
      <w:r>
        <w:rPr>
          <w:rFonts w:ascii="Arial" w:eastAsia="Times New Roman" w:hAnsi="Arial" w:cs="Arial"/>
          <w:lang w:eastAsia="en-GB"/>
        </w:rPr>
        <w:t xml:space="preserve"> and the sooner you have an idea of the likely demand</w:t>
      </w:r>
      <w:r w:rsidR="00BF1F46">
        <w:rPr>
          <w:rFonts w:ascii="Arial" w:eastAsia="Times New Roman" w:hAnsi="Arial" w:cs="Arial"/>
          <w:lang w:eastAsia="en-GB"/>
        </w:rPr>
        <w:t>,</w:t>
      </w:r>
      <w:bookmarkStart w:id="0" w:name="_GoBack"/>
      <w:bookmarkEnd w:id="0"/>
      <w:r>
        <w:rPr>
          <w:rFonts w:ascii="Arial" w:eastAsia="Times New Roman" w:hAnsi="Arial" w:cs="Arial"/>
          <w:lang w:eastAsia="en-GB"/>
        </w:rPr>
        <w:t xml:space="preserve"> the sooner you can start to make arrangements. </w:t>
      </w:r>
    </w:p>
    <w:p w14:paraId="60F57038" w14:textId="77777777" w:rsidR="002E5E6E" w:rsidRDefault="002E5E6E" w:rsidP="00877CFC">
      <w:pPr>
        <w:spacing w:line="280" w:lineRule="atLeast"/>
        <w:jc w:val="both"/>
        <w:rPr>
          <w:rFonts w:ascii="Arial" w:hAnsi="Arial" w:cs="Arial"/>
        </w:rPr>
      </w:pPr>
    </w:p>
    <w:sectPr w:rsidR="002E5E6E">
      <w:headerReference w:type="default" r:id="rId9"/>
      <w:footerReference w:type="default" r:id="rId1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893F1" w14:textId="77777777" w:rsidR="00E55F04" w:rsidRDefault="00E55F04">
      <w:pPr>
        <w:spacing w:after="0" w:line="240" w:lineRule="auto"/>
      </w:pPr>
      <w:r>
        <w:separator/>
      </w:r>
    </w:p>
  </w:endnote>
  <w:endnote w:type="continuationSeparator" w:id="0">
    <w:p w14:paraId="42C777D4" w14:textId="77777777" w:rsidR="00E55F04" w:rsidRDefault="00E55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4351353"/>
      <w:docPartObj>
        <w:docPartGallery w:val="Page Numbers (Bottom of Page)"/>
        <w:docPartUnique/>
      </w:docPartObj>
    </w:sdtPr>
    <w:sdtEndPr>
      <w:rPr>
        <w:noProof/>
      </w:rPr>
    </w:sdtEndPr>
    <w:sdtContent>
      <w:p w14:paraId="6CDC92B3" w14:textId="65578A1F" w:rsidR="00E55F04" w:rsidRDefault="00E55F04">
        <w:pPr>
          <w:pStyle w:val="Footer"/>
        </w:pPr>
        <w:r>
          <w:fldChar w:fldCharType="begin"/>
        </w:r>
        <w:r>
          <w:instrText xml:space="preserve"> PAGE   \* MERGEFORMAT </w:instrText>
        </w:r>
        <w:r>
          <w:fldChar w:fldCharType="separate"/>
        </w:r>
        <w:r w:rsidR="00BF1F46">
          <w:rPr>
            <w:noProof/>
          </w:rPr>
          <w:t>3</w:t>
        </w:r>
        <w:r>
          <w:rPr>
            <w:noProof/>
          </w:rPr>
          <w:fldChar w:fldCharType="end"/>
        </w:r>
      </w:p>
    </w:sdtContent>
  </w:sdt>
  <w:p w14:paraId="64F4D18A" w14:textId="77777777" w:rsidR="00E55F04" w:rsidRDefault="00E55F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F0D6E" w14:textId="77777777" w:rsidR="00E55F04" w:rsidRDefault="00E55F04">
      <w:pPr>
        <w:spacing w:after="0" w:line="240" w:lineRule="auto"/>
      </w:pPr>
      <w:r>
        <w:rPr>
          <w:color w:val="000000"/>
        </w:rPr>
        <w:separator/>
      </w:r>
    </w:p>
  </w:footnote>
  <w:footnote w:type="continuationSeparator" w:id="0">
    <w:p w14:paraId="2D79BF2F" w14:textId="77777777" w:rsidR="00E55F04" w:rsidRDefault="00E55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EA3BE" w14:textId="7B43262D" w:rsidR="00E55F04" w:rsidRDefault="00E55F04">
    <w:pPr>
      <w:pStyle w:val="Header"/>
    </w:pPr>
    <w:r>
      <w:rPr>
        <w:noProof/>
        <w:lang w:eastAsia="en-GB"/>
      </w:rPr>
      <w:drawing>
        <wp:anchor distT="0" distB="0" distL="114300" distR="114300" simplePos="0" relativeHeight="251661312" behindDoc="1" locked="0" layoutInCell="1" allowOverlap="1" wp14:anchorId="23323003" wp14:editId="072CBB2C">
          <wp:simplePos x="0" y="0"/>
          <wp:positionH relativeFrom="margin">
            <wp:posOffset>4724400</wp:posOffset>
          </wp:positionH>
          <wp:positionV relativeFrom="margin">
            <wp:posOffset>-809625</wp:posOffset>
          </wp:positionV>
          <wp:extent cx="1276350" cy="760730"/>
          <wp:effectExtent l="0" t="0" r="0" b="1270"/>
          <wp:wrapTight wrapText="bothSides">
            <wp:wrapPolygon edited="0">
              <wp:start x="0" y="0"/>
              <wp:lineTo x="0" y="21095"/>
              <wp:lineTo x="21278" y="21095"/>
              <wp:lineTo x="212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597"/>
                  <a:stretch/>
                </pic:blipFill>
                <pic:spPr bwMode="auto">
                  <a:xfrm>
                    <a:off x="0" y="0"/>
                    <a:ext cx="1276350" cy="7607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6D351A9E" wp14:editId="294B1902">
          <wp:extent cx="2137410" cy="474980"/>
          <wp:effectExtent l="0" t="0" r="0" b="1270"/>
          <wp:docPr id="73" name="Picture 73" descr="F&amp;CT logo.jpg"/>
          <wp:cNvGraphicFramePr/>
          <a:graphic xmlns:a="http://schemas.openxmlformats.org/drawingml/2006/main">
            <a:graphicData uri="http://schemas.openxmlformats.org/drawingml/2006/picture">
              <pic:pic xmlns:pic="http://schemas.openxmlformats.org/drawingml/2006/picture">
                <pic:nvPicPr>
                  <pic:cNvPr id="73" name="Picture 73" descr="F&amp;CT logo.jpg"/>
                  <pic:cNvPicPr/>
                </pic:nvPicPr>
                <pic:blipFill rotWithShape="1">
                  <a:blip r:embed="rId2"/>
                  <a:srcRect b="19715"/>
                  <a:stretch/>
                </pic:blipFill>
                <pic:spPr bwMode="auto">
                  <a:xfrm>
                    <a:off x="0" y="0"/>
                    <a:ext cx="2137410" cy="4749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97A4D7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D55A33"/>
    <w:multiLevelType w:val="hybridMultilevel"/>
    <w:tmpl w:val="301864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C647750"/>
    <w:multiLevelType w:val="hybridMultilevel"/>
    <w:tmpl w:val="F7448868"/>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3" w15:restartNumberingAfterBreak="0">
    <w:nsid w:val="13B3658F"/>
    <w:multiLevelType w:val="hybridMultilevel"/>
    <w:tmpl w:val="E974CC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49A05E0"/>
    <w:multiLevelType w:val="multilevel"/>
    <w:tmpl w:val="FF003B9C"/>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5" w15:restartNumberingAfterBreak="0">
    <w:nsid w:val="237B6642"/>
    <w:multiLevelType w:val="hybridMultilevel"/>
    <w:tmpl w:val="8746F7AC"/>
    <w:lvl w:ilvl="0" w:tplc="04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5B7244C"/>
    <w:multiLevelType w:val="hybridMultilevel"/>
    <w:tmpl w:val="991443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24D781E"/>
    <w:multiLevelType w:val="hybridMultilevel"/>
    <w:tmpl w:val="A7FCEB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3FF4366C"/>
    <w:multiLevelType w:val="multilevel"/>
    <w:tmpl w:val="0E005FDC"/>
    <w:lvl w:ilvl="0">
      <w:start w:val="1"/>
      <w:numFmt w:val="decimal"/>
      <w:lvlText w:val="%1."/>
      <w:lvlJc w:val="left"/>
      <w:pPr>
        <w:ind w:left="60" w:hanging="42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9" w15:restartNumberingAfterBreak="0">
    <w:nsid w:val="4AC11F8C"/>
    <w:multiLevelType w:val="hybridMultilevel"/>
    <w:tmpl w:val="DFE282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9524F3"/>
    <w:multiLevelType w:val="hybridMultilevel"/>
    <w:tmpl w:val="73F052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78244166"/>
    <w:multiLevelType w:val="hybridMultilevel"/>
    <w:tmpl w:val="715E90A4"/>
    <w:lvl w:ilvl="0" w:tplc="1EB2F8BC">
      <w:start w:val="1"/>
      <w:numFmt w:val="bullet"/>
      <w:lvlText w:val=""/>
      <w:lvlJc w:val="left"/>
      <w:pPr>
        <w:ind w:left="780" w:hanging="360"/>
      </w:pPr>
      <w:rPr>
        <w:rFonts w:ascii="Wingdings" w:hAnsi="Wingdings" w:hint="default"/>
        <w:caps w:val="0"/>
        <w:strike w:val="0"/>
        <w:dstrike w:val="0"/>
        <w:vanish w:val="0"/>
        <w:color w:val="44546A"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8"/>
  </w:num>
  <w:num w:numId="2">
    <w:abstractNumId w:val="4"/>
  </w:num>
  <w:num w:numId="3">
    <w:abstractNumId w:val="7"/>
  </w:num>
  <w:num w:numId="4">
    <w:abstractNumId w:val="3"/>
  </w:num>
  <w:num w:numId="5">
    <w:abstractNumId w:val="6"/>
  </w:num>
  <w:num w:numId="6">
    <w:abstractNumId w:val="1"/>
  </w:num>
  <w:num w:numId="7">
    <w:abstractNumId w:val="0"/>
  </w:num>
  <w:num w:numId="8">
    <w:abstractNumId w:val="5"/>
  </w:num>
  <w:num w:numId="9">
    <w:abstractNumId w:val="11"/>
  </w:num>
  <w:num w:numId="10">
    <w:abstractNumId w:val="2"/>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E6E"/>
    <w:rsid w:val="00055BEE"/>
    <w:rsid w:val="00091AD4"/>
    <w:rsid w:val="000A202A"/>
    <w:rsid w:val="000B7EE0"/>
    <w:rsid w:val="000C0FCC"/>
    <w:rsid w:val="001C163E"/>
    <w:rsid w:val="001D1D2C"/>
    <w:rsid w:val="001E7462"/>
    <w:rsid w:val="00297541"/>
    <w:rsid w:val="002E5E6E"/>
    <w:rsid w:val="00367980"/>
    <w:rsid w:val="00375F4B"/>
    <w:rsid w:val="003A41F8"/>
    <w:rsid w:val="004547E1"/>
    <w:rsid w:val="004725C4"/>
    <w:rsid w:val="004E1722"/>
    <w:rsid w:val="00525485"/>
    <w:rsid w:val="00530D68"/>
    <w:rsid w:val="005A4C4D"/>
    <w:rsid w:val="00612DA8"/>
    <w:rsid w:val="006815DB"/>
    <w:rsid w:val="00697448"/>
    <w:rsid w:val="006C5849"/>
    <w:rsid w:val="007372B8"/>
    <w:rsid w:val="007D36F8"/>
    <w:rsid w:val="00855F65"/>
    <w:rsid w:val="00877CFC"/>
    <w:rsid w:val="008C1A62"/>
    <w:rsid w:val="008E3486"/>
    <w:rsid w:val="00910D5F"/>
    <w:rsid w:val="00937D4F"/>
    <w:rsid w:val="00993B5D"/>
    <w:rsid w:val="009A0AA2"/>
    <w:rsid w:val="00A61763"/>
    <w:rsid w:val="00AB2288"/>
    <w:rsid w:val="00AD6DC2"/>
    <w:rsid w:val="00AF4EC4"/>
    <w:rsid w:val="00AF6BBC"/>
    <w:rsid w:val="00B505A9"/>
    <w:rsid w:val="00B637F2"/>
    <w:rsid w:val="00BD669C"/>
    <w:rsid w:val="00BF1F46"/>
    <w:rsid w:val="00C539E4"/>
    <w:rsid w:val="00CC3BCC"/>
    <w:rsid w:val="00D03700"/>
    <w:rsid w:val="00D21F32"/>
    <w:rsid w:val="00D2765A"/>
    <w:rsid w:val="00D83A54"/>
    <w:rsid w:val="00DB66B9"/>
    <w:rsid w:val="00DF4C75"/>
    <w:rsid w:val="00E52DCD"/>
    <w:rsid w:val="00E55F04"/>
    <w:rsid w:val="00FA1764"/>
    <w:rsid w:val="00FB2065"/>
    <w:rsid w:val="00FF66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7AA52FF"/>
  <w15:docId w15:val="{7A465E45-E269-43DF-AF53-086D5B1C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styleId="Header">
    <w:name w:val="header"/>
    <w:basedOn w:val="Normal"/>
    <w:link w:val="HeaderChar"/>
    <w:uiPriority w:val="99"/>
    <w:unhideWhenUsed/>
    <w:rsid w:val="006C58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849"/>
  </w:style>
  <w:style w:type="paragraph" w:styleId="Footer">
    <w:name w:val="footer"/>
    <w:basedOn w:val="Normal"/>
    <w:link w:val="FooterChar"/>
    <w:uiPriority w:val="99"/>
    <w:unhideWhenUsed/>
    <w:rsid w:val="006C58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849"/>
  </w:style>
  <w:style w:type="paragraph" w:styleId="ListBullet">
    <w:name w:val="List Bullet"/>
    <w:basedOn w:val="Normal"/>
    <w:uiPriority w:val="99"/>
    <w:qFormat/>
    <w:rsid w:val="00091AD4"/>
    <w:pPr>
      <w:suppressAutoHyphens w:val="0"/>
      <w:autoSpaceDN/>
      <w:spacing w:after="60" w:line="280" w:lineRule="atLeast"/>
      <w:ind w:right="-605"/>
      <w:jc w:val="both"/>
      <w:textAlignment w:val="auto"/>
    </w:pPr>
    <w:rPr>
      <w:rFonts w:ascii="Arial" w:eastAsiaTheme="minorHAnsi" w:hAnsi="Arial" w:cstheme="minorBidi"/>
      <w:color w:val="000000" w:themeColor="text1"/>
      <w:lang w:eastAsia="en-GB"/>
    </w:rPr>
  </w:style>
  <w:style w:type="character" w:styleId="Hyperlink">
    <w:name w:val="Hyperlink"/>
    <w:basedOn w:val="DefaultParagraphFont"/>
    <w:uiPriority w:val="99"/>
    <w:unhideWhenUsed/>
    <w:rsid w:val="00BD669C"/>
    <w:rPr>
      <w:color w:val="0563C1" w:themeColor="hyperlink"/>
      <w:u w:val="single"/>
    </w:rPr>
  </w:style>
  <w:style w:type="paragraph" w:styleId="BalloonText">
    <w:name w:val="Balloon Text"/>
    <w:basedOn w:val="Normal"/>
    <w:link w:val="BalloonTextChar"/>
    <w:uiPriority w:val="99"/>
    <w:semiHidden/>
    <w:unhideWhenUsed/>
    <w:rsid w:val="008C1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A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familyandchildcaretrust.org/sites/default/files/Example%20of%20a%20short%20demand%20survey.docx" TargetMode="External"/><Relationship Id="rId3" Type="http://schemas.openxmlformats.org/officeDocument/2006/relationships/settings" Target="settings.xml"/><Relationship Id="rId7" Type="http://schemas.openxmlformats.org/officeDocument/2006/relationships/hyperlink" Target="http://www.familyandchildcaretrust.org/sites/default/files/FAQs%2030%20Hours%20Free%20Early%20Education%20Entitlement.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26324D7D</Template>
  <TotalTime>93</TotalTime>
  <Pages>3</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dc:description/>
  <cp:lastModifiedBy>William Tucker</cp:lastModifiedBy>
  <cp:revision>18</cp:revision>
  <dcterms:created xsi:type="dcterms:W3CDTF">2016-08-31T08:15:00Z</dcterms:created>
  <dcterms:modified xsi:type="dcterms:W3CDTF">2016-11-24T11:30:00Z</dcterms:modified>
</cp:coreProperties>
</file>